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1342" w:type="dxa"/>
        <w:jc w:val="center"/>
        <w:tblLayout w:type="fixed"/>
        <w:tblLook w:val="04A0" w:firstRow="1" w:lastRow="0" w:firstColumn="1" w:lastColumn="0" w:noHBand="0" w:noVBand="1"/>
      </w:tblPr>
      <w:tblGrid>
        <w:gridCol w:w="933"/>
        <w:gridCol w:w="1124"/>
        <w:gridCol w:w="3152"/>
        <w:gridCol w:w="1599"/>
        <w:gridCol w:w="3542"/>
        <w:gridCol w:w="992"/>
      </w:tblGrid>
      <w:tr w:rsidR="00936D23" w:rsidTr="001C0DF0">
        <w:trPr>
          <w:trHeight w:val="495"/>
          <w:jc w:val="center"/>
        </w:trPr>
        <w:tc>
          <w:tcPr>
            <w:tcW w:w="11342" w:type="dxa"/>
            <w:gridSpan w:val="6"/>
            <w:tcBorders>
              <w:bottom w:val="single" w:sz="8" w:space="0" w:color="008000"/>
            </w:tcBorders>
            <w:shd w:val="clear" w:color="auto" w:fill="auto"/>
            <w:vAlign w:val="center"/>
          </w:tcPr>
          <w:p w:rsidR="00936D23" w:rsidRDefault="009F287A">
            <w:pPr>
              <w:widowControl/>
              <w:adjustRightInd w:val="0"/>
              <w:snapToGrid w:val="0"/>
              <w:spacing w:line="240" w:lineRule="atLeast"/>
              <w:jc w:val="center"/>
              <w:rPr>
                <w:rFonts w:ascii="仿宋_GB2312" w:eastAsia="仿宋_GB2312" w:hAnsi="宋体" w:cs="宋体"/>
                <w:b/>
                <w:bCs/>
                <w:color w:val="0000FF"/>
                <w:kern w:val="0"/>
                <w:sz w:val="28"/>
                <w:szCs w:val="28"/>
              </w:rPr>
            </w:pPr>
            <w:r>
              <w:rPr>
                <w:rFonts w:ascii="仿宋_GB2312" w:eastAsia="仿宋_GB2312" w:hAnsi="宋体" w:cs="宋体" w:hint="eastAsia"/>
                <w:b/>
                <w:bCs/>
                <w:color w:val="0000FF"/>
                <w:kern w:val="0"/>
                <w:sz w:val="28"/>
                <w:szCs w:val="28"/>
              </w:rPr>
              <w:t>阴茎硬度测量仪</w:t>
            </w:r>
          </w:p>
        </w:tc>
      </w:tr>
      <w:tr w:rsidR="00936D2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proofErr w:type="gramStart"/>
            <w:r>
              <w:rPr>
                <w:rFonts w:ascii="仿宋_GB2312" w:eastAsia="仿宋_GB2312" w:hAnsi="宋体" w:cs="宋体" w:hint="eastAsia"/>
                <w:b/>
                <w:bCs/>
                <w:kern w:val="0"/>
                <w:sz w:val="28"/>
                <w:szCs w:val="28"/>
              </w:rPr>
              <w:t>一</w:t>
            </w:r>
            <w:proofErr w:type="gramEnd"/>
          </w:p>
        </w:tc>
        <w:tc>
          <w:tcPr>
            <w:tcW w:w="9417" w:type="dxa"/>
            <w:gridSpan w:val="4"/>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left"/>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总体要求</w:t>
            </w:r>
          </w:p>
        </w:tc>
        <w:tc>
          <w:tcPr>
            <w:tcW w:w="992" w:type="dxa"/>
            <w:tcBorders>
              <w:top w:val="nil"/>
              <w:left w:val="nil"/>
              <w:bottom w:val="single" w:sz="8" w:space="0" w:color="008000"/>
              <w:right w:val="single" w:sz="8" w:space="0" w:color="008000"/>
            </w:tcBorders>
            <w:shd w:val="clear" w:color="auto" w:fill="auto"/>
            <w:vAlign w:val="center"/>
          </w:tcPr>
          <w:p w:rsidR="00936D23" w:rsidRDefault="007C0823">
            <w:pPr>
              <w:widowControl/>
              <w:adjustRightInd w:val="0"/>
              <w:snapToGrid w:val="0"/>
              <w:spacing w:line="240" w:lineRule="atLeast"/>
              <w:jc w:val="center"/>
              <w:rPr>
                <w:rFonts w:ascii="仿宋_GB2312" w:eastAsia="仿宋_GB2312" w:hAnsi="宋体" w:cs="宋体"/>
                <w:b/>
                <w:bCs/>
                <w:kern w:val="0"/>
                <w:sz w:val="28"/>
                <w:szCs w:val="28"/>
              </w:rPr>
            </w:pPr>
            <w:r>
              <w:rPr>
                <w:rFonts w:ascii="仿宋_GB2312" w:eastAsia="仿宋_GB2312" w:hAnsi="宋体" w:cs="宋体" w:hint="eastAsia"/>
                <w:b/>
                <w:bCs/>
                <w:kern w:val="0"/>
                <w:sz w:val="28"/>
                <w:szCs w:val="28"/>
              </w:rPr>
              <w:t xml:space="preserve">　</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满足医院要求，凡涉及设备安装及施工由中标方负责，按照医院要求提供交钥匙工程</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投标时要求提供投标产品注册检验报告、技术参数表（datasheet）及产品彩页</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5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3</w:t>
            </w:r>
          </w:p>
        </w:tc>
        <w:tc>
          <w:tcPr>
            <w:tcW w:w="941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041C99">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投标产品应为</w:t>
            </w:r>
            <w:r w:rsidR="00041C99">
              <w:rPr>
                <w:rFonts w:ascii="仿宋_GB2312" w:eastAsia="仿宋_GB2312" w:hAnsi="宋体" w:cs="宋体" w:hint="eastAsia"/>
                <w:kern w:val="0"/>
                <w:sz w:val="28"/>
                <w:szCs w:val="28"/>
              </w:rPr>
              <w:t>国际</w:t>
            </w:r>
            <w:r w:rsidRPr="008824FD">
              <w:rPr>
                <w:rFonts w:ascii="仿宋_GB2312" w:eastAsia="仿宋_GB2312" w:hAnsi="宋体" w:cs="宋体" w:hint="eastAsia"/>
                <w:kern w:val="0"/>
                <w:sz w:val="28"/>
                <w:szCs w:val="28"/>
              </w:rPr>
              <w:t>知名品牌，提供医疗器械注册证</w:t>
            </w:r>
            <w:bookmarkStart w:id="0" w:name="_GoBack"/>
            <w:bookmarkEnd w:id="0"/>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4</w:t>
            </w:r>
          </w:p>
        </w:tc>
        <w:tc>
          <w:tcPr>
            <w:tcW w:w="941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提供近三年的销售业绩</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8824FD">
              <w:rPr>
                <w:rFonts w:ascii="仿宋_GB2312" w:eastAsia="仿宋_GB2312" w:hAnsi="宋体" w:cs="宋体" w:hint="eastAsia"/>
                <w:kern w:val="0"/>
                <w:sz w:val="28"/>
                <w:szCs w:val="28"/>
              </w:rPr>
              <w:t>仪器配备所有软件使用最新版本且终身免费升级，端口免费开放，能与我院各信息系统无缝对接</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6</w:t>
            </w:r>
          </w:p>
        </w:tc>
        <w:tc>
          <w:tcPr>
            <w:tcW w:w="9417" w:type="dxa"/>
            <w:gridSpan w:val="4"/>
            <w:tcBorders>
              <w:top w:val="nil"/>
              <w:left w:val="nil"/>
              <w:bottom w:val="single" w:sz="8" w:space="0" w:color="008000"/>
              <w:right w:val="single" w:sz="8" w:space="0" w:color="008000"/>
            </w:tcBorders>
            <w:shd w:val="clear" w:color="auto" w:fill="auto"/>
            <w:vAlign w:val="center"/>
          </w:tcPr>
          <w:p w:rsidR="001E18E3" w:rsidRPr="008824FD" w:rsidRDefault="001E18E3" w:rsidP="004F651E">
            <w:pPr>
              <w:widowControl/>
              <w:adjustRightInd w:val="0"/>
              <w:snapToGrid w:val="0"/>
              <w:spacing w:line="240" w:lineRule="atLeast"/>
              <w:jc w:val="left"/>
              <w:rPr>
                <w:rFonts w:ascii="仿宋_GB2312" w:eastAsia="仿宋_GB2312" w:hAnsi="宋体" w:cs="宋体"/>
                <w:kern w:val="0"/>
                <w:sz w:val="28"/>
                <w:szCs w:val="28"/>
              </w:rPr>
            </w:pPr>
            <w:r w:rsidRPr="006771FE">
              <w:rPr>
                <w:rFonts w:ascii="仿宋_GB2312" w:eastAsia="仿宋_GB2312" w:hAnsi="宋体" w:cs="宋体" w:hint="eastAsia"/>
                <w:kern w:val="0"/>
                <w:sz w:val="28"/>
                <w:szCs w:val="28"/>
              </w:rPr>
              <w:t>所有项目必须满足现今主流设备的需求，并能根据实际情况以及用户的要求进行及时做出硬件上的调整并负责做好相应设备的安装</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rsidP="007D067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1E18E3"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7</w:t>
            </w:r>
          </w:p>
        </w:tc>
        <w:tc>
          <w:tcPr>
            <w:tcW w:w="9417" w:type="dxa"/>
            <w:gridSpan w:val="4"/>
            <w:tcBorders>
              <w:top w:val="nil"/>
              <w:left w:val="nil"/>
              <w:bottom w:val="single" w:sz="8" w:space="0" w:color="008000"/>
              <w:right w:val="single" w:sz="8" w:space="0" w:color="008000"/>
            </w:tcBorders>
            <w:shd w:val="clear" w:color="auto" w:fill="auto"/>
            <w:vAlign w:val="center"/>
          </w:tcPr>
          <w:p w:rsidR="001E18E3" w:rsidRDefault="001E18E3" w:rsidP="004F651E">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数量</w:t>
            </w:r>
          </w:p>
        </w:tc>
        <w:tc>
          <w:tcPr>
            <w:tcW w:w="992" w:type="dxa"/>
            <w:tcBorders>
              <w:top w:val="nil"/>
              <w:left w:val="nil"/>
              <w:bottom w:val="single" w:sz="8" w:space="0" w:color="008000"/>
              <w:right w:val="single" w:sz="8" w:space="0" w:color="008000"/>
            </w:tcBorders>
            <w:shd w:val="clear" w:color="auto" w:fill="auto"/>
            <w:vAlign w:val="center"/>
          </w:tcPr>
          <w:p w:rsidR="001E18E3" w:rsidRDefault="00216CE0" w:rsidP="001C0DF0">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1台</w:t>
            </w:r>
            <w:r w:rsidR="001C0DF0">
              <w:rPr>
                <w:rFonts w:ascii="仿宋_GB2312" w:eastAsia="仿宋_GB2312" w:hAnsi="宋体" w:cs="宋体"/>
                <w:kern w:val="0"/>
                <w:sz w:val="28"/>
                <w:szCs w:val="28"/>
              </w:rPr>
              <w:t xml:space="preserve"> </w:t>
            </w:r>
          </w:p>
        </w:tc>
      </w:tr>
      <w:tr w:rsidR="001E18E3" w:rsidTr="001C0DF0">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二</w:t>
            </w:r>
          </w:p>
        </w:tc>
        <w:tc>
          <w:tcPr>
            <w:tcW w:w="9417" w:type="dxa"/>
            <w:gridSpan w:val="4"/>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技术要求</w:t>
            </w:r>
          </w:p>
        </w:tc>
        <w:tc>
          <w:tcPr>
            <w:tcW w:w="992" w:type="dxa"/>
            <w:tcBorders>
              <w:top w:val="nil"/>
              <w:left w:val="nil"/>
              <w:bottom w:val="single" w:sz="8" w:space="0" w:color="008000"/>
              <w:right w:val="single" w:sz="8" w:space="0" w:color="008000"/>
            </w:tcBorders>
            <w:shd w:val="clear" w:color="auto" w:fill="auto"/>
            <w:vAlign w:val="center"/>
          </w:tcPr>
          <w:p w:rsidR="001E18E3" w:rsidRDefault="001E18E3">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 xml:space="preserve">　</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功能要求</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CB088B">
            <w:pPr>
              <w:widowControl/>
              <w:adjustRightInd w:val="0"/>
              <w:snapToGrid w:val="0"/>
              <w:spacing w:line="240" w:lineRule="atLeast"/>
              <w:jc w:val="center"/>
              <w:rPr>
                <w:rFonts w:ascii="仿宋_GB2312" w:eastAsia="仿宋_GB2312" w:hAnsi="宋体" w:cs="宋体"/>
                <w:kern w:val="0"/>
                <w:sz w:val="28"/>
                <w:szCs w:val="28"/>
              </w:rPr>
            </w:pP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★1.1</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A408DB" w:rsidRDefault="003B5E5C"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能鉴别诊断心理性ED和器质性ED</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1.2</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具有门诊性刺激试听检测（AVSS）功能，获取阴茎勃起后的硬度、周径和勃起时间等数据功能</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★1.3</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具有夜间阴茎勃起硬度测定（NPTR），可连续纪录并定量分析患者在夜间自然睡眠环境下阴茎勃起的次数、持续时间、周径、硬度等功能</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1.4</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能够进行实时检测阴茎勃起及其硬度功能</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1.5</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能够评估勃起功能障碍治疗的效果</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1.6</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能够指导勃起功能障碍治疗用药量</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1.7</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所测数据</w:t>
            </w:r>
            <w:r w:rsidR="003B5E5C" w:rsidRPr="003B5E5C">
              <w:rPr>
                <w:rFonts w:ascii="仿宋_GB2312" w:eastAsia="仿宋_GB2312" w:hAnsi="宋体" w:cs="宋体" w:hint="eastAsia"/>
                <w:kern w:val="0"/>
                <w:sz w:val="28"/>
                <w:szCs w:val="28"/>
              </w:rPr>
              <w:t>被国家公安部和司法部作为阴茎勃起功能障碍司法鉴定和伤残鉴定的评判依据</w:t>
            </w:r>
            <w:r>
              <w:rPr>
                <w:rFonts w:ascii="仿宋_GB2312" w:eastAsia="仿宋_GB2312" w:hAnsi="宋体" w:cs="宋体" w:hint="eastAsia"/>
                <w:kern w:val="0"/>
                <w:sz w:val="28"/>
                <w:szCs w:val="28"/>
              </w:rPr>
              <w:t>，提供证明材料</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检测数据参数</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2.1</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阴茎勃起次数：范围：</w:t>
            </w:r>
            <w:r w:rsidR="00A408DB">
              <w:rPr>
                <w:rFonts w:ascii="仿宋_GB2312" w:eastAsia="仿宋_GB2312" w:hAnsi="宋体" w:cs="宋体" w:hint="eastAsia"/>
                <w:kern w:val="0"/>
                <w:sz w:val="28"/>
                <w:szCs w:val="28"/>
              </w:rPr>
              <w:t>≥</w:t>
            </w:r>
            <w:r w:rsidRPr="003B5E5C">
              <w:rPr>
                <w:rFonts w:ascii="仿宋_GB2312" w:eastAsia="仿宋_GB2312" w:hAnsi="宋体" w:cs="宋体" w:hint="eastAsia"/>
                <w:kern w:val="0"/>
                <w:sz w:val="28"/>
                <w:szCs w:val="28"/>
              </w:rPr>
              <w:t>0-9次</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2.2</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阴茎勃起时间：范围：</w:t>
            </w:r>
            <w:r w:rsidR="00A408DB">
              <w:rPr>
                <w:rFonts w:ascii="仿宋_GB2312" w:eastAsia="仿宋_GB2312" w:hAnsi="宋体" w:cs="宋体" w:hint="eastAsia"/>
                <w:kern w:val="0"/>
                <w:sz w:val="28"/>
                <w:szCs w:val="28"/>
              </w:rPr>
              <w:t>≥</w:t>
            </w:r>
            <w:r w:rsidRPr="003B5E5C">
              <w:rPr>
                <w:rFonts w:ascii="仿宋_GB2312" w:eastAsia="仿宋_GB2312" w:hAnsi="宋体" w:cs="宋体" w:hint="eastAsia"/>
                <w:kern w:val="0"/>
                <w:sz w:val="28"/>
                <w:szCs w:val="28"/>
              </w:rPr>
              <w:t>0-120分钟</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2.3</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阴茎肿胀度： 范围：</w:t>
            </w:r>
            <w:r w:rsidR="00A408DB">
              <w:rPr>
                <w:rFonts w:ascii="仿宋_GB2312" w:eastAsia="仿宋_GB2312" w:hAnsi="宋体" w:cs="宋体" w:hint="eastAsia"/>
                <w:kern w:val="0"/>
                <w:sz w:val="28"/>
                <w:szCs w:val="28"/>
              </w:rPr>
              <w:t>≥</w:t>
            </w:r>
            <w:r w:rsidRPr="003B5E5C">
              <w:rPr>
                <w:rFonts w:ascii="仿宋_GB2312" w:eastAsia="仿宋_GB2312" w:hAnsi="宋体" w:cs="宋体" w:hint="eastAsia"/>
                <w:kern w:val="0"/>
                <w:sz w:val="28"/>
                <w:szCs w:val="28"/>
              </w:rPr>
              <w:t xml:space="preserve">5cm-15cm    </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2.4</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阴茎硬度： 0%-100%</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3B5E5C"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w:t>
            </w:r>
          </w:p>
        </w:tc>
        <w:tc>
          <w:tcPr>
            <w:tcW w:w="9417" w:type="dxa"/>
            <w:gridSpan w:val="4"/>
            <w:tcBorders>
              <w:top w:val="nil"/>
              <w:left w:val="nil"/>
              <w:bottom w:val="single" w:sz="8" w:space="0" w:color="008000"/>
              <w:right w:val="single" w:sz="8" w:space="0" w:color="008000"/>
            </w:tcBorders>
            <w:shd w:val="clear" w:color="auto" w:fill="auto"/>
            <w:vAlign w:val="center"/>
          </w:tcPr>
          <w:p w:rsidR="003B5E5C" w:rsidRPr="003B5E5C" w:rsidRDefault="003B5E5C"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输入、输出、存储与传输要求</w:t>
            </w:r>
          </w:p>
        </w:tc>
        <w:tc>
          <w:tcPr>
            <w:tcW w:w="992" w:type="dxa"/>
            <w:tcBorders>
              <w:top w:val="nil"/>
              <w:left w:val="nil"/>
              <w:bottom w:val="single" w:sz="8" w:space="0" w:color="008000"/>
              <w:right w:val="single" w:sz="8" w:space="0" w:color="008000"/>
            </w:tcBorders>
            <w:shd w:val="clear" w:color="auto" w:fill="auto"/>
            <w:vAlign w:val="center"/>
          </w:tcPr>
          <w:p w:rsidR="003B5E5C" w:rsidRDefault="003B5E5C"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3.1</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57035E">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数据存储方式：由阴茎硬度测量仪存储，输出时由电脑主机存储调用</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lastRenderedPageBreak/>
              <w:t>3.2</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57035E">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数据传输方式：阴茎硬度测量仪主机通过USB接口与电脑进行数据传输</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3.3</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57035E">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传输的数据：阴茎头部与根部的硬度值、周径变化数值</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★3.4</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打印报告图形</w:t>
            </w:r>
            <w:r>
              <w:rPr>
                <w:rFonts w:ascii="仿宋_GB2312" w:eastAsia="仿宋_GB2312" w:hAnsi="宋体" w:cs="宋体" w:hint="eastAsia"/>
                <w:kern w:val="0"/>
                <w:sz w:val="28"/>
                <w:szCs w:val="28"/>
              </w:rPr>
              <w:t>：</w:t>
            </w:r>
            <w:r w:rsidRPr="003B5E5C">
              <w:rPr>
                <w:rFonts w:ascii="仿宋_GB2312" w:eastAsia="仿宋_GB2312" w:hAnsi="宋体" w:cs="宋体" w:hint="eastAsia"/>
                <w:kern w:val="0"/>
                <w:sz w:val="28"/>
                <w:szCs w:val="28"/>
              </w:rPr>
              <w:t>阴茎头部硬度波形、阴茎根部硬度波形、阴茎头部胀大度波形、阴茎根部胀大度波形</w:t>
            </w:r>
            <w:r w:rsidR="00B536F7">
              <w:rPr>
                <w:rFonts w:ascii="仿宋_GB2312" w:eastAsia="仿宋_GB2312" w:hAnsi="宋体" w:cs="宋体" w:hint="eastAsia"/>
                <w:kern w:val="0"/>
                <w:sz w:val="28"/>
                <w:szCs w:val="28"/>
              </w:rPr>
              <w:t>等</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3.5</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57035E">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打印输出：可以打印测量分析结果和病历档案，每项检测都能出具具体检测报告</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9739A6">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4</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数据管理软件</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4.1</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0C5C13">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病人数据管理软件支持WINDOWS</w:t>
            </w:r>
            <w:r w:rsidR="000C5C13">
              <w:rPr>
                <w:rFonts w:ascii="仿宋_GB2312" w:eastAsia="仿宋_GB2312" w:hAnsi="宋体" w:cs="宋体" w:hint="eastAsia"/>
                <w:kern w:val="0"/>
                <w:sz w:val="28"/>
                <w:szCs w:val="28"/>
              </w:rPr>
              <w:t>操作系统</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4.2</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病人数据管理软件可以进行数据备份</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4.3</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病人数据管理软件可以管理病人的治疗方法、使用的药物以及假体信息</w:t>
            </w:r>
          </w:p>
        </w:tc>
        <w:tc>
          <w:tcPr>
            <w:tcW w:w="992" w:type="dxa"/>
            <w:tcBorders>
              <w:top w:val="nil"/>
              <w:left w:val="nil"/>
              <w:bottom w:val="single" w:sz="8" w:space="0" w:color="008000"/>
              <w:right w:val="single" w:sz="8" w:space="0" w:color="008000"/>
            </w:tcBorders>
            <w:shd w:val="clear" w:color="auto" w:fill="auto"/>
          </w:tcPr>
          <w:p w:rsidR="00A408DB" w:rsidRPr="00FA449F" w:rsidRDefault="00A408DB" w:rsidP="00FA449F">
            <w:pPr>
              <w:widowControl/>
              <w:adjustRightInd w:val="0"/>
              <w:snapToGrid w:val="0"/>
              <w:spacing w:line="240" w:lineRule="atLeast"/>
              <w:jc w:val="center"/>
              <w:rPr>
                <w:rFonts w:ascii="仿宋_GB2312" w:eastAsia="仿宋_GB2312" w:hAnsi="宋体" w:cs="宋体"/>
                <w:kern w:val="0"/>
                <w:sz w:val="28"/>
                <w:szCs w:val="28"/>
              </w:rPr>
            </w:pPr>
            <w:r w:rsidRPr="00AB6334">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主要</w:t>
            </w:r>
            <w:r w:rsidRPr="003B5E5C">
              <w:rPr>
                <w:rFonts w:ascii="仿宋_GB2312" w:eastAsia="仿宋_GB2312" w:hAnsi="宋体" w:cs="宋体" w:hint="eastAsia"/>
                <w:kern w:val="0"/>
                <w:sz w:val="28"/>
                <w:szCs w:val="28"/>
              </w:rPr>
              <w:t>配置要求</w:t>
            </w:r>
            <w:r>
              <w:rPr>
                <w:rFonts w:ascii="仿宋_GB2312" w:eastAsia="仿宋_GB2312" w:hAnsi="宋体" w:cs="宋体" w:hint="eastAsia"/>
                <w:kern w:val="0"/>
                <w:sz w:val="28"/>
                <w:szCs w:val="28"/>
              </w:rPr>
              <w:t>（包括但不限于以下内容）</w:t>
            </w:r>
          </w:p>
        </w:tc>
        <w:tc>
          <w:tcPr>
            <w:tcW w:w="992" w:type="dxa"/>
            <w:tcBorders>
              <w:top w:val="nil"/>
              <w:left w:val="nil"/>
              <w:bottom w:val="single" w:sz="8" w:space="0" w:color="008000"/>
              <w:right w:val="single" w:sz="8" w:space="0" w:color="008000"/>
            </w:tcBorders>
            <w:shd w:val="clear" w:color="auto" w:fill="auto"/>
          </w:tcPr>
          <w:p w:rsidR="00A408DB" w:rsidRPr="00FA449F" w:rsidRDefault="00A408DB" w:rsidP="00FA449F">
            <w:pPr>
              <w:widowControl/>
              <w:adjustRightInd w:val="0"/>
              <w:snapToGrid w:val="0"/>
              <w:spacing w:line="240" w:lineRule="atLeast"/>
              <w:jc w:val="center"/>
              <w:rPr>
                <w:rFonts w:ascii="仿宋_GB2312" w:eastAsia="仿宋_GB2312" w:hAnsi="宋体" w:cs="宋体"/>
                <w:kern w:val="0"/>
                <w:sz w:val="28"/>
                <w:szCs w:val="28"/>
              </w:rPr>
            </w:pPr>
            <w:r w:rsidRPr="00AB6334">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5.1</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阴茎硬度测量器 1</w:t>
            </w:r>
            <w:r>
              <w:rPr>
                <w:rFonts w:ascii="仿宋_GB2312" w:eastAsia="仿宋_GB2312" w:hAnsi="宋体" w:cs="宋体" w:hint="eastAsia"/>
                <w:kern w:val="0"/>
                <w:sz w:val="28"/>
                <w:szCs w:val="28"/>
              </w:rPr>
              <w:t>台</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5.2</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736FF0">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头部张力导丝</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套</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5.3</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736FF0">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根部张力导丝</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套</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5.4</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 xml:space="preserve">环套 </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个</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5.5</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 xml:space="preserve">腿带 </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12</w:t>
            </w:r>
            <w:r>
              <w:rPr>
                <w:rFonts w:ascii="仿宋_GB2312" w:eastAsia="仿宋_GB2312" w:hAnsi="宋体" w:cs="宋体" w:hint="eastAsia"/>
                <w:kern w:val="0"/>
                <w:sz w:val="28"/>
                <w:szCs w:val="28"/>
              </w:rPr>
              <w:t>个</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5.6</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A408DB">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 xml:space="preserve">充电电池 </w:t>
            </w:r>
            <w:r>
              <w:rPr>
                <w:rFonts w:ascii="仿宋_GB2312" w:eastAsia="仿宋_GB2312" w:hAnsi="宋体" w:cs="宋体" w:hint="eastAsia"/>
                <w:kern w:val="0"/>
                <w:sz w:val="28"/>
                <w:szCs w:val="28"/>
              </w:rPr>
              <w:t xml:space="preserve"> </w:t>
            </w:r>
            <w:r w:rsidRPr="003B5E5C">
              <w:rPr>
                <w:rFonts w:ascii="仿宋_GB2312" w:eastAsia="仿宋_GB2312" w:hAnsi="宋体" w:cs="宋体" w:hint="eastAsia"/>
                <w:kern w:val="0"/>
                <w:sz w:val="28"/>
                <w:szCs w:val="28"/>
              </w:rPr>
              <w:t>4</w:t>
            </w:r>
            <w:r>
              <w:rPr>
                <w:rFonts w:ascii="仿宋_GB2312" w:eastAsia="仿宋_GB2312" w:hAnsi="宋体" w:cs="宋体" w:hint="eastAsia"/>
                <w:kern w:val="0"/>
                <w:sz w:val="28"/>
                <w:szCs w:val="28"/>
              </w:rPr>
              <w:t>个</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214652">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3B5E5C" w:rsidRDefault="00A408DB" w:rsidP="003B5E5C">
            <w:pPr>
              <w:widowControl/>
              <w:adjustRightInd w:val="0"/>
              <w:snapToGrid w:val="0"/>
              <w:spacing w:line="240" w:lineRule="atLeast"/>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5.7</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Pr="003B5E5C" w:rsidRDefault="00A408DB" w:rsidP="00D62E8F">
            <w:pPr>
              <w:widowControl/>
              <w:adjustRightInd w:val="0"/>
              <w:snapToGrid w:val="0"/>
              <w:spacing w:line="240" w:lineRule="atLeast"/>
              <w:jc w:val="left"/>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手提箱1</w:t>
            </w:r>
            <w:r>
              <w:rPr>
                <w:rFonts w:ascii="仿宋_GB2312" w:eastAsia="仿宋_GB2312" w:hAnsi="宋体" w:cs="宋体" w:hint="eastAsia"/>
                <w:kern w:val="0"/>
                <w:sz w:val="28"/>
                <w:szCs w:val="28"/>
              </w:rPr>
              <w:t>个</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287F2C" w:rsidRDefault="00A408DB" w:rsidP="00D63075">
            <w:pPr>
              <w:widowControl/>
              <w:adjustRightInd w:val="0"/>
              <w:snapToGrid w:val="0"/>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14</w:t>
            </w:r>
          </w:p>
        </w:tc>
        <w:tc>
          <w:tcPr>
            <w:tcW w:w="9417" w:type="dxa"/>
            <w:gridSpan w:val="4"/>
            <w:tcBorders>
              <w:top w:val="nil"/>
              <w:left w:val="nil"/>
              <w:bottom w:val="single" w:sz="8" w:space="0" w:color="008000"/>
              <w:right w:val="single" w:sz="8" w:space="0" w:color="008000"/>
            </w:tcBorders>
            <w:shd w:val="clear" w:color="auto" w:fill="auto"/>
          </w:tcPr>
          <w:p w:rsidR="00A408DB" w:rsidRPr="00D63075" w:rsidRDefault="00A408DB" w:rsidP="008F0F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提供详细配置清单</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C8280D">
        <w:trPr>
          <w:trHeight w:val="25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Pr="008C0D0F" w:rsidRDefault="00A408DB" w:rsidP="00D63075">
            <w:pPr>
              <w:widowControl/>
              <w:adjustRightInd w:val="0"/>
              <w:snapToGrid w:val="0"/>
              <w:jc w:val="center"/>
              <w:rPr>
                <w:rFonts w:ascii="仿宋_GB2312" w:eastAsia="仿宋_GB2312" w:hAnsi="宋体" w:cs="宋体"/>
                <w:kern w:val="0"/>
                <w:sz w:val="28"/>
                <w:szCs w:val="28"/>
              </w:rPr>
            </w:pPr>
            <w:r w:rsidRPr="003B5E5C">
              <w:rPr>
                <w:rFonts w:ascii="仿宋_GB2312" w:eastAsia="仿宋_GB2312" w:hAnsi="宋体" w:cs="宋体" w:hint="eastAsia"/>
                <w:kern w:val="0"/>
                <w:sz w:val="28"/>
                <w:szCs w:val="28"/>
              </w:rPr>
              <w:t>★</w:t>
            </w:r>
            <w:r w:rsidRPr="008C0D0F">
              <w:rPr>
                <w:rFonts w:ascii="仿宋_GB2312" w:eastAsia="仿宋_GB2312" w:hAnsi="宋体" w:cs="宋体" w:hint="eastAsia"/>
                <w:kern w:val="0"/>
                <w:sz w:val="28"/>
                <w:szCs w:val="28"/>
              </w:rPr>
              <w:t>1</w:t>
            </w:r>
            <w:r>
              <w:rPr>
                <w:rFonts w:ascii="仿宋_GB2312" w:eastAsia="仿宋_GB2312" w:hAnsi="宋体" w:cs="宋体" w:hint="eastAsia"/>
                <w:kern w:val="0"/>
                <w:sz w:val="28"/>
                <w:szCs w:val="28"/>
              </w:rPr>
              <w:t>5</w:t>
            </w:r>
          </w:p>
        </w:tc>
        <w:tc>
          <w:tcPr>
            <w:tcW w:w="9417" w:type="dxa"/>
            <w:gridSpan w:val="4"/>
            <w:tcBorders>
              <w:top w:val="nil"/>
              <w:left w:val="nil"/>
              <w:bottom w:val="single" w:sz="8" w:space="0" w:color="008000"/>
              <w:right w:val="single" w:sz="8" w:space="0" w:color="008000"/>
            </w:tcBorders>
            <w:shd w:val="clear" w:color="auto" w:fill="auto"/>
          </w:tcPr>
          <w:p w:rsidR="00A408DB" w:rsidRPr="00D63075" w:rsidRDefault="00A408DB" w:rsidP="00AD4167">
            <w:pPr>
              <w:adjustRightInd w:val="0"/>
              <w:snapToGrid w:val="0"/>
              <w:rPr>
                <w:rFonts w:ascii="仿宋_GB2312" w:eastAsia="仿宋_GB2312" w:hAnsi="宋体" w:cs="宋体"/>
                <w:kern w:val="0"/>
                <w:sz w:val="28"/>
                <w:szCs w:val="28"/>
              </w:rPr>
            </w:pPr>
            <w:r>
              <w:rPr>
                <w:rFonts w:ascii="仿宋_GB2312" w:eastAsia="仿宋_GB2312" w:hAnsi="宋体" w:cs="宋体" w:hint="eastAsia"/>
                <w:kern w:val="0"/>
                <w:sz w:val="28"/>
                <w:szCs w:val="28"/>
              </w:rPr>
              <w:t>提供</w:t>
            </w:r>
            <w:r w:rsidR="00150100">
              <w:rPr>
                <w:rFonts w:ascii="仿宋_GB2312" w:eastAsia="仿宋_GB2312" w:hAnsi="宋体" w:cs="宋体" w:hint="eastAsia"/>
                <w:kern w:val="0"/>
                <w:sz w:val="28"/>
                <w:szCs w:val="28"/>
              </w:rPr>
              <w:t>各种不同规格型号</w:t>
            </w:r>
            <w:r>
              <w:rPr>
                <w:rFonts w:ascii="仿宋_GB2312" w:eastAsia="仿宋_GB2312" w:hAnsi="宋体" w:cs="宋体" w:hint="eastAsia"/>
                <w:kern w:val="0"/>
                <w:sz w:val="28"/>
                <w:szCs w:val="28"/>
              </w:rPr>
              <w:t>一次性</w:t>
            </w:r>
            <w:r w:rsidR="00AD4167">
              <w:rPr>
                <w:rFonts w:ascii="仿宋_GB2312" w:eastAsia="仿宋_GB2312" w:hAnsi="宋体" w:cs="宋体" w:hint="eastAsia"/>
                <w:kern w:val="0"/>
                <w:sz w:val="28"/>
                <w:szCs w:val="28"/>
              </w:rPr>
              <w:t>阴茎圈套</w:t>
            </w:r>
            <w:r>
              <w:rPr>
                <w:rFonts w:ascii="仿宋_GB2312" w:eastAsia="仿宋_GB2312" w:hAnsi="宋体" w:cs="宋体" w:hint="eastAsia"/>
                <w:kern w:val="0"/>
                <w:sz w:val="28"/>
                <w:szCs w:val="28"/>
              </w:rPr>
              <w:t>长期供应价格（含名称、规格、型号、单价）</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rsidP="00CB088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300"/>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b/>
                <w:kern w:val="0"/>
                <w:sz w:val="28"/>
                <w:szCs w:val="28"/>
              </w:rPr>
            </w:pPr>
            <w:r>
              <w:rPr>
                <w:rFonts w:ascii="仿宋_GB2312" w:eastAsia="仿宋_GB2312" w:hAnsi="宋体" w:cs="宋体" w:hint="eastAsia"/>
                <w:b/>
                <w:kern w:val="0"/>
                <w:sz w:val="28"/>
                <w:szCs w:val="28"/>
              </w:rPr>
              <w:t>三</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b/>
                <w:kern w:val="0"/>
                <w:sz w:val="28"/>
                <w:szCs w:val="28"/>
              </w:rPr>
            </w:pPr>
            <w:r>
              <w:rPr>
                <w:rFonts w:ascii="仿宋_GB2312" w:eastAsia="仿宋_GB2312" w:hAnsi="宋体" w:cs="宋体" w:hint="eastAsia"/>
                <w:b/>
                <w:kern w:val="0"/>
                <w:sz w:val="28"/>
                <w:szCs w:val="28"/>
              </w:rPr>
              <w:t>技术及售后服务</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p>
        </w:tc>
      </w:tr>
      <w:tr w:rsidR="00A408DB"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1</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Default="00A408DB" w:rsidP="0072504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整机质保期≥</w:t>
            </w:r>
            <w:r w:rsidRPr="0072504B">
              <w:rPr>
                <w:rFonts w:ascii="仿宋_GB2312" w:eastAsia="仿宋_GB2312" w:hAnsi="宋体" w:cs="宋体" w:hint="eastAsia"/>
                <w:kern w:val="0"/>
                <w:sz w:val="28"/>
                <w:szCs w:val="28"/>
              </w:rPr>
              <w:t>3</w:t>
            </w:r>
            <w:r w:rsidRPr="0072504B">
              <w:rPr>
                <w:rFonts w:ascii="仿宋_GB2312" w:eastAsia="仿宋_GB2312" w:hAnsi="宋体" w:cs="宋体"/>
                <w:kern w:val="0"/>
                <w:sz w:val="28"/>
                <w:szCs w:val="28"/>
              </w:rPr>
              <w:t>年</w:t>
            </w:r>
            <w:r>
              <w:rPr>
                <w:rFonts w:ascii="仿宋_GB2312" w:eastAsia="仿宋_GB2312" w:hAnsi="宋体" w:cs="宋体"/>
                <w:kern w:val="0"/>
                <w:sz w:val="28"/>
                <w:szCs w:val="28"/>
              </w:rPr>
              <w:t>（提供厂家保修承诺），在质保期内每年由维修工程师提供至少2次的上门维护保养工作</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374"/>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2</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中标方应对设备操作及维修人员进行操作及维修培训，直至技术人员熟练掌握使用及维修技能为止，提供详细培训记录</w:t>
            </w:r>
            <w:r>
              <w:rPr>
                <w:rFonts w:ascii="仿宋_GB2312" w:eastAsia="仿宋_GB2312" w:hAnsi="宋体" w:cs="宋体"/>
                <w:kern w:val="0"/>
                <w:sz w:val="28"/>
                <w:szCs w:val="28"/>
              </w:rPr>
              <w:t>,提供设备设计使用寿命</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3</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维修保障：中标方应提供中文说明书、操作手册、详细维修手册、整机线路图、系统安装软件及维修密码，软件终身免费升级</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w:t>
            </w:r>
            <w:r>
              <w:rPr>
                <w:rFonts w:ascii="仿宋_GB2312" w:eastAsia="仿宋_GB2312" w:hAnsi="宋体" w:cs="宋体"/>
                <w:kern w:val="0"/>
                <w:sz w:val="28"/>
                <w:szCs w:val="28"/>
              </w:rPr>
              <w:t>4</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一个月内非人为质量问题提供换货。设备出现故障时</w:t>
            </w:r>
            <w:r>
              <w:rPr>
                <w:rFonts w:ascii="仿宋_GB2312" w:eastAsia="仿宋_GB2312" w:hAnsi="宋体" w:cs="宋体"/>
                <w:kern w:val="0"/>
                <w:sz w:val="28"/>
                <w:szCs w:val="28"/>
              </w:rPr>
              <w:t>2个小时内提供备用设备，6小时内提供维修方案及报价，24小时内到达现场，郑州有常驻工程师，提供工程师姓名及联系方式</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rPr>
          <w:trHeight w:val="495"/>
          <w:jc w:val="center"/>
        </w:trPr>
        <w:tc>
          <w:tcPr>
            <w:tcW w:w="933" w:type="dxa"/>
            <w:tcBorders>
              <w:top w:val="nil"/>
              <w:left w:val="single" w:sz="8" w:space="0" w:color="008000"/>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kern w:val="0"/>
                <w:sz w:val="28"/>
                <w:szCs w:val="28"/>
              </w:rPr>
              <w:t>5</w:t>
            </w:r>
          </w:p>
        </w:tc>
        <w:tc>
          <w:tcPr>
            <w:tcW w:w="9417" w:type="dxa"/>
            <w:gridSpan w:val="4"/>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left"/>
              <w:rPr>
                <w:rFonts w:ascii="仿宋_GB2312" w:eastAsia="仿宋_GB2312" w:hAnsi="宋体" w:cs="宋体"/>
                <w:kern w:val="0"/>
                <w:sz w:val="28"/>
                <w:szCs w:val="28"/>
              </w:rPr>
            </w:pPr>
            <w:r>
              <w:rPr>
                <w:rFonts w:ascii="仿宋_GB2312" w:eastAsia="仿宋_GB2312" w:hAnsi="宋体" w:cs="宋体" w:hint="eastAsia"/>
                <w:kern w:val="0"/>
                <w:sz w:val="28"/>
                <w:szCs w:val="28"/>
              </w:rPr>
              <w:t>合同签订后30日内</w:t>
            </w:r>
          </w:p>
        </w:tc>
        <w:tc>
          <w:tcPr>
            <w:tcW w:w="992" w:type="dxa"/>
            <w:tcBorders>
              <w:top w:val="nil"/>
              <w:left w:val="nil"/>
              <w:bottom w:val="single" w:sz="8" w:space="0" w:color="008000"/>
              <w:right w:val="single" w:sz="8" w:space="0" w:color="008000"/>
            </w:tcBorders>
            <w:shd w:val="clear" w:color="auto" w:fill="auto"/>
            <w:vAlign w:val="center"/>
          </w:tcPr>
          <w:p w:rsidR="00A408DB" w:rsidRDefault="00A408DB">
            <w:pPr>
              <w:widowControl/>
              <w:adjustRightInd w:val="0"/>
              <w:snapToGrid w:val="0"/>
              <w:spacing w:line="240" w:lineRule="atLeast"/>
              <w:jc w:val="center"/>
              <w:rPr>
                <w:rFonts w:ascii="仿宋_GB2312" w:eastAsia="仿宋_GB2312" w:hAnsi="宋体" w:cs="宋体"/>
                <w:kern w:val="0"/>
                <w:sz w:val="28"/>
                <w:szCs w:val="28"/>
              </w:rPr>
            </w:pPr>
            <w:r>
              <w:rPr>
                <w:rFonts w:ascii="仿宋_GB2312" w:eastAsia="仿宋_GB2312" w:hAnsi="宋体" w:cs="宋体" w:hint="eastAsia"/>
                <w:kern w:val="0"/>
                <w:sz w:val="28"/>
                <w:szCs w:val="28"/>
              </w:rPr>
              <w:t>具备</w:t>
            </w:r>
          </w:p>
        </w:tc>
      </w:tr>
      <w:tr w:rsidR="00A408DB" w:rsidTr="001C0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49"/>
          <w:jc w:val="center"/>
        </w:trPr>
        <w:tc>
          <w:tcPr>
            <w:tcW w:w="2057" w:type="dxa"/>
            <w:gridSpan w:val="2"/>
            <w:vAlign w:val="center"/>
          </w:tcPr>
          <w:p w:rsidR="00A408DB" w:rsidRDefault="00A408D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lastRenderedPageBreak/>
              <w:t>申请部门</w:t>
            </w:r>
          </w:p>
        </w:tc>
        <w:tc>
          <w:tcPr>
            <w:tcW w:w="3152" w:type="dxa"/>
            <w:vAlign w:val="bottom"/>
          </w:tcPr>
          <w:p w:rsidR="00A408DB" w:rsidRDefault="00A408D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（科室主任签字、日期）</w:t>
            </w:r>
          </w:p>
        </w:tc>
        <w:tc>
          <w:tcPr>
            <w:tcW w:w="1599" w:type="dxa"/>
            <w:vAlign w:val="center"/>
          </w:tcPr>
          <w:p w:rsidR="00A408DB" w:rsidRDefault="00A408D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审核</w:t>
            </w:r>
          </w:p>
        </w:tc>
        <w:tc>
          <w:tcPr>
            <w:tcW w:w="4534" w:type="dxa"/>
            <w:gridSpan w:val="2"/>
            <w:vAlign w:val="bottom"/>
          </w:tcPr>
          <w:p w:rsidR="00A408DB" w:rsidRDefault="00A408D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r w:rsidR="00A408DB" w:rsidTr="001C0D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133"/>
          <w:jc w:val="center"/>
        </w:trPr>
        <w:tc>
          <w:tcPr>
            <w:tcW w:w="2057" w:type="dxa"/>
            <w:gridSpan w:val="2"/>
            <w:vAlign w:val="center"/>
          </w:tcPr>
          <w:p w:rsidR="00A408DB" w:rsidRDefault="00A408D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医学装备部</w:t>
            </w:r>
          </w:p>
        </w:tc>
        <w:tc>
          <w:tcPr>
            <w:tcW w:w="3152" w:type="dxa"/>
            <w:vAlign w:val="bottom"/>
          </w:tcPr>
          <w:p w:rsidR="00A408DB" w:rsidRDefault="00A408D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c>
          <w:tcPr>
            <w:tcW w:w="1599" w:type="dxa"/>
            <w:vAlign w:val="center"/>
          </w:tcPr>
          <w:p w:rsidR="00A408DB" w:rsidRDefault="00A408DB">
            <w:pPr>
              <w:adjustRightInd w:val="0"/>
              <w:snapToGrid w:val="0"/>
              <w:spacing w:line="240" w:lineRule="atLeast"/>
              <w:jc w:val="center"/>
              <w:rPr>
                <w:rFonts w:ascii="仿宋_GB2312" w:eastAsia="仿宋_GB2312"/>
                <w:b/>
                <w:sz w:val="28"/>
                <w:szCs w:val="28"/>
              </w:rPr>
            </w:pPr>
            <w:r>
              <w:rPr>
                <w:rFonts w:ascii="仿宋_GB2312" w:eastAsia="仿宋_GB2312" w:hint="eastAsia"/>
                <w:b/>
                <w:sz w:val="28"/>
                <w:szCs w:val="28"/>
              </w:rPr>
              <w:t>主管领导审批</w:t>
            </w:r>
          </w:p>
        </w:tc>
        <w:tc>
          <w:tcPr>
            <w:tcW w:w="4534" w:type="dxa"/>
            <w:gridSpan w:val="2"/>
            <w:vAlign w:val="bottom"/>
          </w:tcPr>
          <w:p w:rsidR="00A408DB" w:rsidRDefault="00A408DB">
            <w:pPr>
              <w:adjustRightInd w:val="0"/>
              <w:snapToGrid w:val="0"/>
              <w:spacing w:line="240" w:lineRule="atLeast"/>
              <w:jc w:val="right"/>
              <w:rPr>
                <w:rFonts w:ascii="仿宋_GB2312" w:eastAsia="仿宋_GB2312"/>
                <w:b/>
                <w:sz w:val="20"/>
                <w:szCs w:val="28"/>
              </w:rPr>
            </w:pPr>
          </w:p>
          <w:p w:rsidR="00A408DB" w:rsidRDefault="00A408DB">
            <w:pPr>
              <w:adjustRightInd w:val="0"/>
              <w:snapToGrid w:val="0"/>
              <w:spacing w:line="240" w:lineRule="atLeast"/>
              <w:jc w:val="right"/>
              <w:rPr>
                <w:rFonts w:ascii="仿宋_GB2312" w:eastAsia="仿宋_GB2312"/>
                <w:b/>
                <w:sz w:val="20"/>
                <w:szCs w:val="28"/>
              </w:rPr>
            </w:pPr>
            <w:r>
              <w:rPr>
                <w:rFonts w:ascii="仿宋_GB2312" w:eastAsia="仿宋_GB2312" w:hint="eastAsia"/>
                <w:b/>
                <w:sz w:val="20"/>
                <w:szCs w:val="28"/>
              </w:rPr>
              <w:t>（签字、日期）</w:t>
            </w:r>
          </w:p>
        </w:tc>
      </w:tr>
    </w:tbl>
    <w:p w:rsidR="00936D23" w:rsidRDefault="007C0823">
      <w:pPr>
        <w:adjustRightInd w:val="0"/>
        <w:snapToGrid w:val="0"/>
        <w:spacing w:line="240" w:lineRule="atLeast"/>
        <w:jc w:val="right"/>
        <w:rPr>
          <w:rFonts w:ascii="仿宋_GB2312" w:eastAsia="仿宋_GB2312"/>
          <w:sz w:val="22"/>
          <w:szCs w:val="28"/>
        </w:rPr>
      </w:pPr>
      <w:r>
        <w:rPr>
          <w:rFonts w:ascii="仿宋_GB2312" w:eastAsia="仿宋_GB2312" w:hint="eastAsia"/>
          <w:sz w:val="22"/>
          <w:szCs w:val="28"/>
        </w:rPr>
        <w:t>以上参数经科室签字即视为同意，能够满足临床科室需求</w:t>
      </w:r>
    </w:p>
    <w:p w:rsidR="00936D23" w:rsidRDefault="00936D23">
      <w:pPr>
        <w:rPr>
          <w:rFonts w:eastAsia="仿宋_GB2312"/>
        </w:rPr>
      </w:pPr>
    </w:p>
    <w:p w:rsidR="00936D23" w:rsidRDefault="00936D23">
      <w:pPr>
        <w:rPr>
          <w:rFonts w:eastAsia="仿宋_GB2312"/>
          <w:b/>
          <w:bCs/>
          <w:color w:val="FF0000"/>
          <w:sz w:val="28"/>
          <w:szCs w:val="28"/>
        </w:rPr>
      </w:pPr>
    </w:p>
    <w:sectPr w:rsidR="00936D23" w:rsidSect="00936D23">
      <w:pgSz w:w="11906" w:h="16838"/>
      <w:pgMar w:top="454" w:right="1644" w:bottom="454"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07B5C" w:rsidRDefault="00007B5C" w:rsidP="00863368">
      <w:r>
        <w:separator/>
      </w:r>
    </w:p>
  </w:endnote>
  <w:endnote w:type="continuationSeparator" w:id="0">
    <w:p w:rsidR="00007B5C" w:rsidRDefault="00007B5C" w:rsidP="008633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仿宋_GB2312">
    <w:altName w:val="微软雅黑"/>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07B5C" w:rsidRDefault="00007B5C" w:rsidP="00863368">
      <w:r>
        <w:separator/>
      </w:r>
    </w:p>
  </w:footnote>
  <w:footnote w:type="continuationSeparator" w:id="0">
    <w:p w:rsidR="00007B5C" w:rsidRDefault="00007B5C" w:rsidP="0086336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BA496624"/>
    <w:multiLevelType w:val="singleLevel"/>
    <w:tmpl w:val="BA496624"/>
    <w:lvl w:ilvl="0">
      <w:start w:val="5"/>
      <w:numFmt w:val="decimal"/>
      <w:lvlText w:val="%1."/>
      <w:lvlJc w:val="left"/>
      <w:pPr>
        <w:tabs>
          <w:tab w:val="left" w:pos="312"/>
        </w:tabs>
      </w:pPr>
    </w:lvl>
  </w:abstractNum>
  <w:abstractNum w:abstractNumId="1" w15:restartNumberingAfterBreak="0">
    <w:nsid w:val="00000001"/>
    <w:multiLevelType w:val="singleLevel"/>
    <w:tmpl w:val="B5A0FD7B"/>
    <w:lvl w:ilvl="0">
      <w:start w:val="1"/>
      <w:numFmt w:val="decimal"/>
      <w:lvlText w:val="%1)"/>
      <w:lvlJc w:val="left"/>
      <w:pPr>
        <w:tabs>
          <w:tab w:val="num" w:pos="312"/>
        </w:tabs>
      </w:pPr>
    </w:lvl>
  </w:abstractNum>
  <w:abstractNum w:abstractNumId="2" w15:restartNumberingAfterBreak="0">
    <w:nsid w:val="2A552E1C"/>
    <w:multiLevelType w:val="hybridMultilevel"/>
    <w:tmpl w:val="DCB0FBDC"/>
    <w:lvl w:ilvl="0" w:tplc="CBA6264A">
      <w:start w:val="1"/>
      <w:numFmt w:val="decimal"/>
      <w:lvlText w:val="%1."/>
      <w:lvlJc w:val="left"/>
      <w:pPr>
        <w:widowControl/>
        <w:ind w:left="720" w:hanging="360"/>
        <w:textAlignment w:val="baseline"/>
      </w:pPr>
    </w:lvl>
    <w:lvl w:ilvl="1" w:tplc="2A52118C">
      <w:numFmt w:val="none"/>
      <w:lvlText w:val=""/>
      <w:lvlJc w:val="left"/>
      <w:pPr>
        <w:tabs>
          <w:tab w:val="num" w:pos="360"/>
        </w:tabs>
      </w:pPr>
    </w:lvl>
    <w:lvl w:ilvl="2" w:tplc="764A5680">
      <w:numFmt w:val="none"/>
      <w:lvlText w:val=""/>
      <w:lvlJc w:val="left"/>
      <w:pPr>
        <w:tabs>
          <w:tab w:val="num" w:pos="360"/>
        </w:tabs>
      </w:pPr>
    </w:lvl>
    <w:lvl w:ilvl="3" w:tplc="033A0952">
      <w:numFmt w:val="none"/>
      <w:lvlText w:val=""/>
      <w:lvlJc w:val="left"/>
      <w:pPr>
        <w:tabs>
          <w:tab w:val="num" w:pos="360"/>
        </w:tabs>
      </w:pPr>
    </w:lvl>
    <w:lvl w:ilvl="4" w:tplc="E1CE2F4E">
      <w:numFmt w:val="none"/>
      <w:lvlText w:val=""/>
      <w:lvlJc w:val="left"/>
      <w:pPr>
        <w:tabs>
          <w:tab w:val="num" w:pos="360"/>
        </w:tabs>
      </w:pPr>
    </w:lvl>
    <w:lvl w:ilvl="5" w:tplc="219E04B8">
      <w:numFmt w:val="none"/>
      <w:lvlText w:val=""/>
      <w:lvlJc w:val="left"/>
      <w:pPr>
        <w:tabs>
          <w:tab w:val="num" w:pos="360"/>
        </w:tabs>
      </w:pPr>
    </w:lvl>
    <w:lvl w:ilvl="6" w:tplc="76CCF0C8">
      <w:numFmt w:val="none"/>
      <w:lvlText w:val=""/>
      <w:lvlJc w:val="left"/>
      <w:pPr>
        <w:tabs>
          <w:tab w:val="num" w:pos="360"/>
        </w:tabs>
      </w:pPr>
    </w:lvl>
    <w:lvl w:ilvl="7" w:tplc="CD389734">
      <w:numFmt w:val="none"/>
      <w:lvlText w:val=""/>
      <w:lvlJc w:val="left"/>
      <w:pPr>
        <w:tabs>
          <w:tab w:val="num" w:pos="360"/>
        </w:tabs>
      </w:pPr>
    </w:lvl>
    <w:lvl w:ilvl="8" w:tplc="0FDCCA10">
      <w:numFmt w:val="none"/>
      <w:lvlText w:val=""/>
      <w:lvlJc w:val="left"/>
      <w:pPr>
        <w:tabs>
          <w:tab w:val="num" w:pos="360"/>
        </w:tabs>
      </w:pPr>
    </w:lvl>
  </w:abstractNum>
  <w:abstractNum w:abstractNumId="3" w15:restartNumberingAfterBreak="0">
    <w:nsid w:val="51D8BAF5"/>
    <w:multiLevelType w:val="singleLevel"/>
    <w:tmpl w:val="51D8BAF5"/>
    <w:lvl w:ilvl="0">
      <w:start w:val="9"/>
      <w:numFmt w:val="decimal"/>
      <w:suff w:val="nothing"/>
      <w:lvlText w:val="%1、"/>
      <w:lvlJc w:val="left"/>
    </w:lvl>
  </w:abstractNum>
  <w:abstractNum w:abstractNumId="4" w15:restartNumberingAfterBreak="0">
    <w:nsid w:val="7526B446"/>
    <w:multiLevelType w:val="singleLevel"/>
    <w:tmpl w:val="7526B446"/>
    <w:lvl w:ilvl="0">
      <w:start w:val="1"/>
      <w:numFmt w:val="decimal"/>
      <w:suff w:val="nothing"/>
      <w:lvlText w:val="%1、"/>
      <w:lvlJc w:val="left"/>
    </w:lvl>
  </w:abstractNum>
  <w:num w:numId="1">
    <w:abstractNumId w:val="2"/>
  </w:num>
  <w:num w:numId="2">
    <w:abstractNumId w:val="1"/>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81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ED503D"/>
    <w:rsid w:val="000008C8"/>
    <w:rsid w:val="00007B5C"/>
    <w:rsid w:val="00011272"/>
    <w:rsid w:val="00012375"/>
    <w:rsid w:val="00015622"/>
    <w:rsid w:val="000207E5"/>
    <w:rsid w:val="00025BCD"/>
    <w:rsid w:val="00026D3B"/>
    <w:rsid w:val="00033642"/>
    <w:rsid w:val="000349BD"/>
    <w:rsid w:val="00041C99"/>
    <w:rsid w:val="000425C5"/>
    <w:rsid w:val="0004481A"/>
    <w:rsid w:val="0005014D"/>
    <w:rsid w:val="00057863"/>
    <w:rsid w:val="000607E2"/>
    <w:rsid w:val="000645E0"/>
    <w:rsid w:val="00065BF7"/>
    <w:rsid w:val="00070C75"/>
    <w:rsid w:val="00074025"/>
    <w:rsid w:val="00084116"/>
    <w:rsid w:val="00086B24"/>
    <w:rsid w:val="000923D4"/>
    <w:rsid w:val="00093ABB"/>
    <w:rsid w:val="000A6735"/>
    <w:rsid w:val="000A711A"/>
    <w:rsid w:val="000A7811"/>
    <w:rsid w:val="000B038D"/>
    <w:rsid w:val="000B1D3F"/>
    <w:rsid w:val="000B4977"/>
    <w:rsid w:val="000B571E"/>
    <w:rsid w:val="000C3117"/>
    <w:rsid w:val="000C4501"/>
    <w:rsid w:val="000C5C13"/>
    <w:rsid w:val="000C5D35"/>
    <w:rsid w:val="000C6F88"/>
    <w:rsid w:val="000D5DD8"/>
    <w:rsid w:val="000D62C5"/>
    <w:rsid w:val="000E2236"/>
    <w:rsid w:val="000E4676"/>
    <w:rsid w:val="000F092C"/>
    <w:rsid w:val="000F5388"/>
    <w:rsid w:val="00102D93"/>
    <w:rsid w:val="00102E32"/>
    <w:rsid w:val="00105530"/>
    <w:rsid w:val="00107C49"/>
    <w:rsid w:val="001109D9"/>
    <w:rsid w:val="001167CD"/>
    <w:rsid w:val="00117E31"/>
    <w:rsid w:val="0012228D"/>
    <w:rsid w:val="00122615"/>
    <w:rsid w:val="00123B51"/>
    <w:rsid w:val="00131A65"/>
    <w:rsid w:val="001330DB"/>
    <w:rsid w:val="001357C7"/>
    <w:rsid w:val="00137FE7"/>
    <w:rsid w:val="00143228"/>
    <w:rsid w:val="00150100"/>
    <w:rsid w:val="00151D4A"/>
    <w:rsid w:val="0015364A"/>
    <w:rsid w:val="00164968"/>
    <w:rsid w:val="00173D4D"/>
    <w:rsid w:val="001753C2"/>
    <w:rsid w:val="001760E2"/>
    <w:rsid w:val="00176D74"/>
    <w:rsid w:val="00187916"/>
    <w:rsid w:val="0018797D"/>
    <w:rsid w:val="001A715E"/>
    <w:rsid w:val="001B4894"/>
    <w:rsid w:val="001B6376"/>
    <w:rsid w:val="001C0DF0"/>
    <w:rsid w:val="001C1D90"/>
    <w:rsid w:val="001D5322"/>
    <w:rsid w:val="001D7CC7"/>
    <w:rsid w:val="001E18E3"/>
    <w:rsid w:val="001E3C7E"/>
    <w:rsid w:val="001E406D"/>
    <w:rsid w:val="001E52DE"/>
    <w:rsid w:val="001F7A59"/>
    <w:rsid w:val="00204156"/>
    <w:rsid w:val="002157DA"/>
    <w:rsid w:val="00216CE0"/>
    <w:rsid w:val="00224811"/>
    <w:rsid w:val="00226D7F"/>
    <w:rsid w:val="002346A2"/>
    <w:rsid w:val="00235378"/>
    <w:rsid w:val="00243446"/>
    <w:rsid w:val="00243487"/>
    <w:rsid w:val="0024463A"/>
    <w:rsid w:val="002451AF"/>
    <w:rsid w:val="00246ADF"/>
    <w:rsid w:val="00253A87"/>
    <w:rsid w:val="00261C54"/>
    <w:rsid w:val="002625DC"/>
    <w:rsid w:val="00264D78"/>
    <w:rsid w:val="00272590"/>
    <w:rsid w:val="00283CC0"/>
    <w:rsid w:val="00286CF8"/>
    <w:rsid w:val="00287A79"/>
    <w:rsid w:val="00287F2C"/>
    <w:rsid w:val="00290005"/>
    <w:rsid w:val="0029766D"/>
    <w:rsid w:val="0029776E"/>
    <w:rsid w:val="002A716B"/>
    <w:rsid w:val="002B0070"/>
    <w:rsid w:val="002B0748"/>
    <w:rsid w:val="002B37FE"/>
    <w:rsid w:val="002B3DE3"/>
    <w:rsid w:val="002B5702"/>
    <w:rsid w:val="002C7E63"/>
    <w:rsid w:val="002D24B5"/>
    <w:rsid w:val="002D3179"/>
    <w:rsid w:val="002D527A"/>
    <w:rsid w:val="002D7739"/>
    <w:rsid w:val="002E0512"/>
    <w:rsid w:val="002E0E7B"/>
    <w:rsid w:val="002E1B8A"/>
    <w:rsid w:val="002E25CC"/>
    <w:rsid w:val="002F03E8"/>
    <w:rsid w:val="002F2348"/>
    <w:rsid w:val="002F4B35"/>
    <w:rsid w:val="00300E9A"/>
    <w:rsid w:val="00301895"/>
    <w:rsid w:val="0030368A"/>
    <w:rsid w:val="00307597"/>
    <w:rsid w:val="00311977"/>
    <w:rsid w:val="00313D0D"/>
    <w:rsid w:val="00317252"/>
    <w:rsid w:val="003177D8"/>
    <w:rsid w:val="00321450"/>
    <w:rsid w:val="00327A75"/>
    <w:rsid w:val="00331413"/>
    <w:rsid w:val="003323C6"/>
    <w:rsid w:val="0033371C"/>
    <w:rsid w:val="00333FE2"/>
    <w:rsid w:val="0033485F"/>
    <w:rsid w:val="003439CE"/>
    <w:rsid w:val="00344127"/>
    <w:rsid w:val="00352DBB"/>
    <w:rsid w:val="003620C2"/>
    <w:rsid w:val="00362B4A"/>
    <w:rsid w:val="00363F42"/>
    <w:rsid w:val="00370220"/>
    <w:rsid w:val="00370A67"/>
    <w:rsid w:val="00377A38"/>
    <w:rsid w:val="00381F2E"/>
    <w:rsid w:val="003944B2"/>
    <w:rsid w:val="00394F08"/>
    <w:rsid w:val="00395E72"/>
    <w:rsid w:val="003A452B"/>
    <w:rsid w:val="003B2762"/>
    <w:rsid w:val="003B4328"/>
    <w:rsid w:val="003B54C5"/>
    <w:rsid w:val="003B5E5C"/>
    <w:rsid w:val="003B7CE5"/>
    <w:rsid w:val="003C0C86"/>
    <w:rsid w:val="003C13DF"/>
    <w:rsid w:val="003C410B"/>
    <w:rsid w:val="003C6137"/>
    <w:rsid w:val="003E7334"/>
    <w:rsid w:val="003F3C6D"/>
    <w:rsid w:val="003F795A"/>
    <w:rsid w:val="00400446"/>
    <w:rsid w:val="00400E55"/>
    <w:rsid w:val="004010A0"/>
    <w:rsid w:val="00405304"/>
    <w:rsid w:val="004074A4"/>
    <w:rsid w:val="0041241A"/>
    <w:rsid w:val="00417A2B"/>
    <w:rsid w:val="00420908"/>
    <w:rsid w:val="00423179"/>
    <w:rsid w:val="00425E1F"/>
    <w:rsid w:val="00432EC7"/>
    <w:rsid w:val="0044409E"/>
    <w:rsid w:val="004450D3"/>
    <w:rsid w:val="00447B38"/>
    <w:rsid w:val="00450D5B"/>
    <w:rsid w:val="004610A0"/>
    <w:rsid w:val="00461473"/>
    <w:rsid w:val="00461E8C"/>
    <w:rsid w:val="0047056A"/>
    <w:rsid w:val="004727A2"/>
    <w:rsid w:val="0047533D"/>
    <w:rsid w:val="00476D17"/>
    <w:rsid w:val="00480FC6"/>
    <w:rsid w:val="004840AB"/>
    <w:rsid w:val="00491BB9"/>
    <w:rsid w:val="00493121"/>
    <w:rsid w:val="0049482F"/>
    <w:rsid w:val="004A021E"/>
    <w:rsid w:val="004A45E8"/>
    <w:rsid w:val="004A68A8"/>
    <w:rsid w:val="004A6D82"/>
    <w:rsid w:val="004A7A40"/>
    <w:rsid w:val="004B5DD4"/>
    <w:rsid w:val="004C54BB"/>
    <w:rsid w:val="004C5B77"/>
    <w:rsid w:val="004C7E9E"/>
    <w:rsid w:val="004D16A1"/>
    <w:rsid w:val="004D3F0E"/>
    <w:rsid w:val="004F1F15"/>
    <w:rsid w:val="004F703B"/>
    <w:rsid w:val="004F732D"/>
    <w:rsid w:val="00504B93"/>
    <w:rsid w:val="00517A3B"/>
    <w:rsid w:val="00522451"/>
    <w:rsid w:val="0052412A"/>
    <w:rsid w:val="00527191"/>
    <w:rsid w:val="00527C3C"/>
    <w:rsid w:val="0054290E"/>
    <w:rsid w:val="00544A5E"/>
    <w:rsid w:val="00545E72"/>
    <w:rsid w:val="0055726D"/>
    <w:rsid w:val="005613B3"/>
    <w:rsid w:val="00561B94"/>
    <w:rsid w:val="00564F5B"/>
    <w:rsid w:val="00597A95"/>
    <w:rsid w:val="005B01E8"/>
    <w:rsid w:val="005B5E65"/>
    <w:rsid w:val="005C206B"/>
    <w:rsid w:val="005C2164"/>
    <w:rsid w:val="005C3FDE"/>
    <w:rsid w:val="005C49CC"/>
    <w:rsid w:val="005C49EF"/>
    <w:rsid w:val="005D07D9"/>
    <w:rsid w:val="005E0A9E"/>
    <w:rsid w:val="005E2586"/>
    <w:rsid w:val="005E51E7"/>
    <w:rsid w:val="005E7559"/>
    <w:rsid w:val="005E7FF9"/>
    <w:rsid w:val="005F2431"/>
    <w:rsid w:val="005F4B7B"/>
    <w:rsid w:val="006000BA"/>
    <w:rsid w:val="00600CFB"/>
    <w:rsid w:val="00607F0F"/>
    <w:rsid w:val="00613031"/>
    <w:rsid w:val="006130A6"/>
    <w:rsid w:val="00613467"/>
    <w:rsid w:val="006139A6"/>
    <w:rsid w:val="00616A9D"/>
    <w:rsid w:val="0062147B"/>
    <w:rsid w:val="00640797"/>
    <w:rsid w:val="00642E61"/>
    <w:rsid w:val="006441E0"/>
    <w:rsid w:val="0064700E"/>
    <w:rsid w:val="006473ED"/>
    <w:rsid w:val="00654F4F"/>
    <w:rsid w:val="006623AF"/>
    <w:rsid w:val="00664736"/>
    <w:rsid w:val="006650BE"/>
    <w:rsid w:val="006669D7"/>
    <w:rsid w:val="006723F1"/>
    <w:rsid w:val="006749CB"/>
    <w:rsid w:val="00676297"/>
    <w:rsid w:val="006830BC"/>
    <w:rsid w:val="0068456B"/>
    <w:rsid w:val="006871CF"/>
    <w:rsid w:val="00691DB2"/>
    <w:rsid w:val="00693027"/>
    <w:rsid w:val="006A1314"/>
    <w:rsid w:val="006A2854"/>
    <w:rsid w:val="006A4E69"/>
    <w:rsid w:val="006A7D44"/>
    <w:rsid w:val="006B2DE3"/>
    <w:rsid w:val="006B76E5"/>
    <w:rsid w:val="006C01F0"/>
    <w:rsid w:val="006C6BEB"/>
    <w:rsid w:val="006D53A9"/>
    <w:rsid w:val="006D6296"/>
    <w:rsid w:val="006E5434"/>
    <w:rsid w:val="006E5A4F"/>
    <w:rsid w:val="00705D96"/>
    <w:rsid w:val="00713738"/>
    <w:rsid w:val="007174B4"/>
    <w:rsid w:val="0072318F"/>
    <w:rsid w:val="0072504B"/>
    <w:rsid w:val="007258F7"/>
    <w:rsid w:val="00730216"/>
    <w:rsid w:val="0073423B"/>
    <w:rsid w:val="00747F55"/>
    <w:rsid w:val="007520E1"/>
    <w:rsid w:val="007523C8"/>
    <w:rsid w:val="00754350"/>
    <w:rsid w:val="00763D77"/>
    <w:rsid w:val="007709E1"/>
    <w:rsid w:val="007715FB"/>
    <w:rsid w:val="00777FE5"/>
    <w:rsid w:val="0078476D"/>
    <w:rsid w:val="00786272"/>
    <w:rsid w:val="00786465"/>
    <w:rsid w:val="0078786E"/>
    <w:rsid w:val="007A1B2E"/>
    <w:rsid w:val="007A4409"/>
    <w:rsid w:val="007A554C"/>
    <w:rsid w:val="007B1234"/>
    <w:rsid w:val="007B26B8"/>
    <w:rsid w:val="007B6D31"/>
    <w:rsid w:val="007C0823"/>
    <w:rsid w:val="007C3C61"/>
    <w:rsid w:val="007D0BB2"/>
    <w:rsid w:val="007E2F44"/>
    <w:rsid w:val="007E4156"/>
    <w:rsid w:val="007F12C9"/>
    <w:rsid w:val="007F1C70"/>
    <w:rsid w:val="007F3A36"/>
    <w:rsid w:val="007F3E93"/>
    <w:rsid w:val="007F4630"/>
    <w:rsid w:val="00807776"/>
    <w:rsid w:val="00807E66"/>
    <w:rsid w:val="00814B40"/>
    <w:rsid w:val="008202D6"/>
    <w:rsid w:val="00820C52"/>
    <w:rsid w:val="00824F81"/>
    <w:rsid w:val="00834013"/>
    <w:rsid w:val="00834C57"/>
    <w:rsid w:val="00844C01"/>
    <w:rsid w:val="00853D84"/>
    <w:rsid w:val="00861DBF"/>
    <w:rsid w:val="00863368"/>
    <w:rsid w:val="008657D1"/>
    <w:rsid w:val="008732CB"/>
    <w:rsid w:val="00876979"/>
    <w:rsid w:val="0088032D"/>
    <w:rsid w:val="008817C3"/>
    <w:rsid w:val="00886454"/>
    <w:rsid w:val="008A3961"/>
    <w:rsid w:val="008C0D0F"/>
    <w:rsid w:val="008D1A27"/>
    <w:rsid w:val="008D20D5"/>
    <w:rsid w:val="008D2F0A"/>
    <w:rsid w:val="008D4F7A"/>
    <w:rsid w:val="008D5146"/>
    <w:rsid w:val="008E014C"/>
    <w:rsid w:val="008E306A"/>
    <w:rsid w:val="008E65FA"/>
    <w:rsid w:val="008E6F1A"/>
    <w:rsid w:val="008E75D8"/>
    <w:rsid w:val="008F01E8"/>
    <w:rsid w:val="008F0B6B"/>
    <w:rsid w:val="008F0F4B"/>
    <w:rsid w:val="008F189F"/>
    <w:rsid w:val="008F68C1"/>
    <w:rsid w:val="009103DE"/>
    <w:rsid w:val="009123B7"/>
    <w:rsid w:val="009169B1"/>
    <w:rsid w:val="0091780B"/>
    <w:rsid w:val="00921614"/>
    <w:rsid w:val="00927E20"/>
    <w:rsid w:val="00930208"/>
    <w:rsid w:val="00935FEF"/>
    <w:rsid w:val="00936D23"/>
    <w:rsid w:val="00936F7F"/>
    <w:rsid w:val="0094132C"/>
    <w:rsid w:val="009459F4"/>
    <w:rsid w:val="00950190"/>
    <w:rsid w:val="009505D1"/>
    <w:rsid w:val="00950617"/>
    <w:rsid w:val="00960B1F"/>
    <w:rsid w:val="00962380"/>
    <w:rsid w:val="0097314B"/>
    <w:rsid w:val="00975232"/>
    <w:rsid w:val="00976B8E"/>
    <w:rsid w:val="00983455"/>
    <w:rsid w:val="009A3EA5"/>
    <w:rsid w:val="009A6166"/>
    <w:rsid w:val="009A70F1"/>
    <w:rsid w:val="009B0B82"/>
    <w:rsid w:val="009B4CC0"/>
    <w:rsid w:val="009C057E"/>
    <w:rsid w:val="009C4459"/>
    <w:rsid w:val="009C5094"/>
    <w:rsid w:val="009C75FC"/>
    <w:rsid w:val="009D0BA0"/>
    <w:rsid w:val="009D71CE"/>
    <w:rsid w:val="009E074B"/>
    <w:rsid w:val="009E71D2"/>
    <w:rsid w:val="009E7BBF"/>
    <w:rsid w:val="009F287A"/>
    <w:rsid w:val="009F7510"/>
    <w:rsid w:val="00A02FDA"/>
    <w:rsid w:val="00A0740B"/>
    <w:rsid w:val="00A10591"/>
    <w:rsid w:val="00A11322"/>
    <w:rsid w:val="00A16C02"/>
    <w:rsid w:val="00A226D8"/>
    <w:rsid w:val="00A32AA1"/>
    <w:rsid w:val="00A32B79"/>
    <w:rsid w:val="00A34596"/>
    <w:rsid w:val="00A408DB"/>
    <w:rsid w:val="00A50117"/>
    <w:rsid w:val="00A555BB"/>
    <w:rsid w:val="00A5709A"/>
    <w:rsid w:val="00A65634"/>
    <w:rsid w:val="00A66A68"/>
    <w:rsid w:val="00A77284"/>
    <w:rsid w:val="00A85884"/>
    <w:rsid w:val="00A86FA7"/>
    <w:rsid w:val="00A93436"/>
    <w:rsid w:val="00AA061F"/>
    <w:rsid w:val="00AA2BD7"/>
    <w:rsid w:val="00AA7A46"/>
    <w:rsid w:val="00AB1A45"/>
    <w:rsid w:val="00AB59E1"/>
    <w:rsid w:val="00AB6268"/>
    <w:rsid w:val="00AC35D2"/>
    <w:rsid w:val="00AC3BD5"/>
    <w:rsid w:val="00AD21C2"/>
    <w:rsid w:val="00AD2D7B"/>
    <w:rsid w:val="00AD4167"/>
    <w:rsid w:val="00AD6E0E"/>
    <w:rsid w:val="00AE36FA"/>
    <w:rsid w:val="00AE38A2"/>
    <w:rsid w:val="00AE4CED"/>
    <w:rsid w:val="00AE6057"/>
    <w:rsid w:val="00AF21D6"/>
    <w:rsid w:val="00AF7C37"/>
    <w:rsid w:val="00B01674"/>
    <w:rsid w:val="00B11379"/>
    <w:rsid w:val="00B12C28"/>
    <w:rsid w:val="00B26506"/>
    <w:rsid w:val="00B37328"/>
    <w:rsid w:val="00B377F8"/>
    <w:rsid w:val="00B44EF3"/>
    <w:rsid w:val="00B50493"/>
    <w:rsid w:val="00B50B08"/>
    <w:rsid w:val="00B536F7"/>
    <w:rsid w:val="00B54BA7"/>
    <w:rsid w:val="00B54E71"/>
    <w:rsid w:val="00B60CF2"/>
    <w:rsid w:val="00B65497"/>
    <w:rsid w:val="00B659D6"/>
    <w:rsid w:val="00B67670"/>
    <w:rsid w:val="00B679F5"/>
    <w:rsid w:val="00B74966"/>
    <w:rsid w:val="00B74A43"/>
    <w:rsid w:val="00B77C47"/>
    <w:rsid w:val="00B81812"/>
    <w:rsid w:val="00B8763C"/>
    <w:rsid w:val="00BA1EDD"/>
    <w:rsid w:val="00BA3DA8"/>
    <w:rsid w:val="00BB0E31"/>
    <w:rsid w:val="00BB3AF2"/>
    <w:rsid w:val="00BB52ED"/>
    <w:rsid w:val="00BB5A53"/>
    <w:rsid w:val="00BB5B22"/>
    <w:rsid w:val="00BB6713"/>
    <w:rsid w:val="00BC326B"/>
    <w:rsid w:val="00BC3B2F"/>
    <w:rsid w:val="00BC6B6B"/>
    <w:rsid w:val="00BD1076"/>
    <w:rsid w:val="00BD4AB3"/>
    <w:rsid w:val="00BD778D"/>
    <w:rsid w:val="00BD7ACF"/>
    <w:rsid w:val="00BE00D5"/>
    <w:rsid w:val="00BE097C"/>
    <w:rsid w:val="00BE0F2E"/>
    <w:rsid w:val="00BF1246"/>
    <w:rsid w:val="00BF3D7E"/>
    <w:rsid w:val="00C0043D"/>
    <w:rsid w:val="00C02D41"/>
    <w:rsid w:val="00C05F9B"/>
    <w:rsid w:val="00C0649E"/>
    <w:rsid w:val="00C11E64"/>
    <w:rsid w:val="00C12EEF"/>
    <w:rsid w:val="00C144CC"/>
    <w:rsid w:val="00C146A2"/>
    <w:rsid w:val="00C22417"/>
    <w:rsid w:val="00C23C71"/>
    <w:rsid w:val="00C23F6C"/>
    <w:rsid w:val="00C316C2"/>
    <w:rsid w:val="00C33CAD"/>
    <w:rsid w:val="00C34237"/>
    <w:rsid w:val="00C357A3"/>
    <w:rsid w:val="00C40688"/>
    <w:rsid w:val="00C42A5C"/>
    <w:rsid w:val="00C45B11"/>
    <w:rsid w:val="00C554BE"/>
    <w:rsid w:val="00C64DA2"/>
    <w:rsid w:val="00C65B39"/>
    <w:rsid w:val="00C6750A"/>
    <w:rsid w:val="00C71D67"/>
    <w:rsid w:val="00C73F7E"/>
    <w:rsid w:val="00C750EC"/>
    <w:rsid w:val="00C77611"/>
    <w:rsid w:val="00C8173F"/>
    <w:rsid w:val="00C820AC"/>
    <w:rsid w:val="00C83A03"/>
    <w:rsid w:val="00C86522"/>
    <w:rsid w:val="00C9321E"/>
    <w:rsid w:val="00C9707F"/>
    <w:rsid w:val="00CA56B0"/>
    <w:rsid w:val="00CA6928"/>
    <w:rsid w:val="00CA72FA"/>
    <w:rsid w:val="00CB1D51"/>
    <w:rsid w:val="00CB204C"/>
    <w:rsid w:val="00CB6DE6"/>
    <w:rsid w:val="00CC0F6D"/>
    <w:rsid w:val="00CC2DF0"/>
    <w:rsid w:val="00CD1AA1"/>
    <w:rsid w:val="00CD5B3C"/>
    <w:rsid w:val="00CD5DEE"/>
    <w:rsid w:val="00CD77E2"/>
    <w:rsid w:val="00CE0711"/>
    <w:rsid w:val="00CE1EC1"/>
    <w:rsid w:val="00CE5465"/>
    <w:rsid w:val="00CF68D8"/>
    <w:rsid w:val="00CF7557"/>
    <w:rsid w:val="00D05F88"/>
    <w:rsid w:val="00D1560D"/>
    <w:rsid w:val="00D22BED"/>
    <w:rsid w:val="00D2769E"/>
    <w:rsid w:val="00D31232"/>
    <w:rsid w:val="00D31D88"/>
    <w:rsid w:val="00D329C7"/>
    <w:rsid w:val="00D34242"/>
    <w:rsid w:val="00D40145"/>
    <w:rsid w:val="00D44B4E"/>
    <w:rsid w:val="00D50CBD"/>
    <w:rsid w:val="00D61919"/>
    <w:rsid w:val="00D63075"/>
    <w:rsid w:val="00D63B53"/>
    <w:rsid w:val="00D66A25"/>
    <w:rsid w:val="00D67210"/>
    <w:rsid w:val="00D72852"/>
    <w:rsid w:val="00D8178E"/>
    <w:rsid w:val="00D86168"/>
    <w:rsid w:val="00D86A0A"/>
    <w:rsid w:val="00D86E64"/>
    <w:rsid w:val="00D961B4"/>
    <w:rsid w:val="00D96AA4"/>
    <w:rsid w:val="00DA0231"/>
    <w:rsid w:val="00DA7DF9"/>
    <w:rsid w:val="00DB114A"/>
    <w:rsid w:val="00DB2840"/>
    <w:rsid w:val="00DB606C"/>
    <w:rsid w:val="00DC19C7"/>
    <w:rsid w:val="00DC2391"/>
    <w:rsid w:val="00DC324E"/>
    <w:rsid w:val="00DC5D86"/>
    <w:rsid w:val="00DC7FA3"/>
    <w:rsid w:val="00DD09B1"/>
    <w:rsid w:val="00DD1B20"/>
    <w:rsid w:val="00DD3D86"/>
    <w:rsid w:val="00DE76F5"/>
    <w:rsid w:val="00DF112B"/>
    <w:rsid w:val="00E03020"/>
    <w:rsid w:val="00E043B9"/>
    <w:rsid w:val="00E1125E"/>
    <w:rsid w:val="00E11A19"/>
    <w:rsid w:val="00E13ED0"/>
    <w:rsid w:val="00E16495"/>
    <w:rsid w:val="00E16B2A"/>
    <w:rsid w:val="00E1737B"/>
    <w:rsid w:val="00E260A9"/>
    <w:rsid w:val="00E26931"/>
    <w:rsid w:val="00E33D8E"/>
    <w:rsid w:val="00E366A4"/>
    <w:rsid w:val="00E44019"/>
    <w:rsid w:val="00E45A69"/>
    <w:rsid w:val="00E466A8"/>
    <w:rsid w:val="00E470BF"/>
    <w:rsid w:val="00E677F7"/>
    <w:rsid w:val="00E71976"/>
    <w:rsid w:val="00E74359"/>
    <w:rsid w:val="00E80FFE"/>
    <w:rsid w:val="00E8106B"/>
    <w:rsid w:val="00E83E02"/>
    <w:rsid w:val="00E8698E"/>
    <w:rsid w:val="00E908EC"/>
    <w:rsid w:val="00E922D9"/>
    <w:rsid w:val="00E94A5B"/>
    <w:rsid w:val="00E97839"/>
    <w:rsid w:val="00EA5585"/>
    <w:rsid w:val="00EA6635"/>
    <w:rsid w:val="00EC3B70"/>
    <w:rsid w:val="00EC5CFC"/>
    <w:rsid w:val="00ED0D72"/>
    <w:rsid w:val="00ED1101"/>
    <w:rsid w:val="00ED32E1"/>
    <w:rsid w:val="00ED4754"/>
    <w:rsid w:val="00ED503D"/>
    <w:rsid w:val="00EE179C"/>
    <w:rsid w:val="00EE1E9F"/>
    <w:rsid w:val="00EE4661"/>
    <w:rsid w:val="00EF34C6"/>
    <w:rsid w:val="00EF602D"/>
    <w:rsid w:val="00F037EF"/>
    <w:rsid w:val="00F10760"/>
    <w:rsid w:val="00F14587"/>
    <w:rsid w:val="00F2697B"/>
    <w:rsid w:val="00F26ACC"/>
    <w:rsid w:val="00F3072A"/>
    <w:rsid w:val="00F3164A"/>
    <w:rsid w:val="00F31691"/>
    <w:rsid w:val="00F33270"/>
    <w:rsid w:val="00F334E9"/>
    <w:rsid w:val="00F363C1"/>
    <w:rsid w:val="00F36BBB"/>
    <w:rsid w:val="00F45AE7"/>
    <w:rsid w:val="00F50010"/>
    <w:rsid w:val="00F541D9"/>
    <w:rsid w:val="00F56E8A"/>
    <w:rsid w:val="00F64380"/>
    <w:rsid w:val="00F71656"/>
    <w:rsid w:val="00F7404D"/>
    <w:rsid w:val="00F8793D"/>
    <w:rsid w:val="00FA279E"/>
    <w:rsid w:val="00FA449F"/>
    <w:rsid w:val="00FA7EE1"/>
    <w:rsid w:val="00FB2EDE"/>
    <w:rsid w:val="00FB6654"/>
    <w:rsid w:val="00FB7195"/>
    <w:rsid w:val="00FC5D05"/>
    <w:rsid w:val="00FD09F3"/>
    <w:rsid w:val="00FD324E"/>
    <w:rsid w:val="00FD78DC"/>
    <w:rsid w:val="00FE09DC"/>
    <w:rsid w:val="00FF3317"/>
    <w:rsid w:val="00FF5DB7"/>
    <w:rsid w:val="00FF5FA6"/>
    <w:rsid w:val="00FF62C3"/>
    <w:rsid w:val="00FF7633"/>
    <w:rsid w:val="00FF7719"/>
    <w:rsid w:val="01DF41F9"/>
    <w:rsid w:val="0AED4FF3"/>
    <w:rsid w:val="0B383355"/>
    <w:rsid w:val="18190879"/>
    <w:rsid w:val="1C9C5189"/>
    <w:rsid w:val="1CA14AE8"/>
    <w:rsid w:val="20DC5B5D"/>
    <w:rsid w:val="26C11D96"/>
    <w:rsid w:val="27722BF6"/>
    <w:rsid w:val="2AB41D6E"/>
    <w:rsid w:val="35235C77"/>
    <w:rsid w:val="35AA7427"/>
    <w:rsid w:val="373275F7"/>
    <w:rsid w:val="3B4A4D72"/>
    <w:rsid w:val="435F73A0"/>
    <w:rsid w:val="4C514690"/>
    <w:rsid w:val="4D26152F"/>
    <w:rsid w:val="4E5C0A7D"/>
    <w:rsid w:val="56222A13"/>
    <w:rsid w:val="685040D9"/>
    <w:rsid w:val="74E21AFB"/>
    <w:rsid w:val="7B6F3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8129"/>
    <o:shapelayout v:ext="edit">
      <o:idmap v:ext="edit" data="1"/>
    </o:shapelayout>
  </w:shapeDefaults>
  <w:decimalSymbol w:val="."/>
  <w:listSeparator w:val=","/>
  <w14:docId w14:val="6E24B600"/>
  <w15:docId w15:val="{BDC50C55-278B-48CA-A6EB-11BDAF91D7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next w:val="2"/>
    <w:qFormat/>
    <w:rsid w:val="00936D23"/>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semiHidden/>
    <w:unhideWhenUsed/>
    <w:qFormat/>
    <w:rsid w:val="00936D23"/>
    <w:pPr>
      <w:keepNext/>
      <w:autoSpaceDE w:val="0"/>
      <w:autoSpaceDN w:val="0"/>
      <w:spacing w:before="120" w:after="120"/>
      <w:jc w:val="center"/>
      <w:outlineLvl w:val="1"/>
    </w:pPr>
    <w:rPr>
      <w:rFonts w:ascii="宋体" w:hAnsi="宋体" w:cs="宋体"/>
      <w:b/>
      <w:color w:val="000000"/>
      <w:sz w:val="28"/>
      <w:szCs w:val="18"/>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subject"/>
    <w:basedOn w:val="a4"/>
    <w:next w:val="a4"/>
    <w:link w:val="a5"/>
    <w:uiPriority w:val="99"/>
    <w:semiHidden/>
    <w:unhideWhenUsed/>
    <w:rsid w:val="00936D23"/>
    <w:rPr>
      <w:b/>
      <w:bCs/>
    </w:rPr>
  </w:style>
  <w:style w:type="paragraph" w:styleId="a4">
    <w:name w:val="annotation text"/>
    <w:basedOn w:val="a"/>
    <w:link w:val="a6"/>
    <w:uiPriority w:val="99"/>
    <w:semiHidden/>
    <w:unhideWhenUsed/>
    <w:qFormat/>
    <w:rsid w:val="00936D23"/>
    <w:pPr>
      <w:jc w:val="left"/>
    </w:pPr>
  </w:style>
  <w:style w:type="paragraph" w:styleId="a7">
    <w:name w:val="Balloon Text"/>
    <w:basedOn w:val="a"/>
    <w:link w:val="a8"/>
    <w:uiPriority w:val="99"/>
    <w:semiHidden/>
    <w:unhideWhenUsed/>
    <w:rsid w:val="00936D23"/>
    <w:rPr>
      <w:sz w:val="18"/>
      <w:szCs w:val="18"/>
    </w:rPr>
  </w:style>
  <w:style w:type="paragraph" w:styleId="a9">
    <w:name w:val="footer"/>
    <w:basedOn w:val="a"/>
    <w:link w:val="aa"/>
    <w:uiPriority w:val="99"/>
    <w:unhideWhenUsed/>
    <w:qFormat/>
    <w:rsid w:val="00936D23"/>
    <w:pPr>
      <w:tabs>
        <w:tab w:val="center" w:pos="4153"/>
        <w:tab w:val="right" w:pos="8306"/>
      </w:tabs>
      <w:snapToGrid w:val="0"/>
      <w:jc w:val="left"/>
    </w:pPr>
    <w:rPr>
      <w:sz w:val="18"/>
      <w:szCs w:val="18"/>
    </w:rPr>
  </w:style>
  <w:style w:type="paragraph" w:styleId="ab">
    <w:name w:val="header"/>
    <w:basedOn w:val="a"/>
    <w:link w:val="ac"/>
    <w:uiPriority w:val="99"/>
    <w:unhideWhenUsed/>
    <w:qFormat/>
    <w:rsid w:val="00936D23"/>
    <w:pPr>
      <w:pBdr>
        <w:bottom w:val="single" w:sz="6" w:space="1" w:color="auto"/>
      </w:pBdr>
      <w:tabs>
        <w:tab w:val="center" w:pos="4153"/>
        <w:tab w:val="right" w:pos="8306"/>
      </w:tabs>
      <w:snapToGrid w:val="0"/>
      <w:jc w:val="center"/>
    </w:pPr>
    <w:rPr>
      <w:sz w:val="18"/>
      <w:szCs w:val="18"/>
    </w:rPr>
  </w:style>
  <w:style w:type="character" w:styleId="ad">
    <w:name w:val="annotation reference"/>
    <w:basedOn w:val="a0"/>
    <w:uiPriority w:val="99"/>
    <w:semiHidden/>
    <w:unhideWhenUsed/>
    <w:qFormat/>
    <w:rsid w:val="00936D23"/>
    <w:rPr>
      <w:sz w:val="21"/>
      <w:szCs w:val="21"/>
    </w:rPr>
  </w:style>
  <w:style w:type="character" w:customStyle="1" w:styleId="ac">
    <w:name w:val="页眉 字符"/>
    <w:basedOn w:val="a0"/>
    <w:link w:val="ab"/>
    <w:uiPriority w:val="99"/>
    <w:qFormat/>
    <w:rsid w:val="00936D23"/>
    <w:rPr>
      <w:sz w:val="18"/>
      <w:szCs w:val="18"/>
    </w:rPr>
  </w:style>
  <w:style w:type="character" w:customStyle="1" w:styleId="aa">
    <w:name w:val="页脚 字符"/>
    <w:basedOn w:val="a0"/>
    <w:link w:val="a9"/>
    <w:uiPriority w:val="99"/>
    <w:qFormat/>
    <w:rsid w:val="00936D23"/>
    <w:rPr>
      <w:sz w:val="18"/>
      <w:szCs w:val="18"/>
    </w:rPr>
  </w:style>
  <w:style w:type="character" w:customStyle="1" w:styleId="a8">
    <w:name w:val="批注框文本 字符"/>
    <w:basedOn w:val="a0"/>
    <w:link w:val="a7"/>
    <w:uiPriority w:val="99"/>
    <w:semiHidden/>
    <w:qFormat/>
    <w:rsid w:val="00936D23"/>
    <w:rPr>
      <w:rFonts w:asciiTheme="minorHAnsi" w:eastAsiaTheme="minorEastAsia" w:hAnsiTheme="minorHAnsi" w:cstheme="minorBidi"/>
      <w:kern w:val="2"/>
      <w:sz w:val="18"/>
      <w:szCs w:val="18"/>
    </w:rPr>
  </w:style>
  <w:style w:type="character" w:customStyle="1" w:styleId="a6">
    <w:name w:val="批注文字 字符"/>
    <w:basedOn w:val="a0"/>
    <w:link w:val="a4"/>
    <w:uiPriority w:val="99"/>
    <w:semiHidden/>
    <w:qFormat/>
    <w:rsid w:val="00936D23"/>
    <w:rPr>
      <w:rFonts w:asciiTheme="minorHAnsi" w:eastAsiaTheme="minorEastAsia" w:hAnsiTheme="minorHAnsi" w:cstheme="minorBidi"/>
      <w:kern w:val="2"/>
      <w:sz w:val="21"/>
      <w:szCs w:val="22"/>
    </w:rPr>
  </w:style>
  <w:style w:type="character" w:customStyle="1" w:styleId="a5">
    <w:name w:val="批注主题 字符"/>
    <w:basedOn w:val="a6"/>
    <w:link w:val="a3"/>
    <w:uiPriority w:val="99"/>
    <w:semiHidden/>
    <w:rsid w:val="00936D23"/>
    <w:rPr>
      <w:rFonts w:asciiTheme="minorHAnsi" w:eastAsiaTheme="minorEastAsia" w:hAnsiTheme="minorHAnsi" w:cstheme="minorBidi"/>
      <w:b/>
      <w:bCs/>
      <w:kern w:val="2"/>
      <w:sz w:val="21"/>
      <w:szCs w:val="22"/>
    </w:rPr>
  </w:style>
  <w:style w:type="paragraph" w:customStyle="1" w:styleId="1">
    <w:name w:val="修订1"/>
    <w:hidden/>
    <w:uiPriority w:val="99"/>
    <w:unhideWhenUsed/>
    <w:qFormat/>
    <w:rsid w:val="00936D23"/>
    <w:rPr>
      <w:rFonts w:asciiTheme="minorHAnsi" w:eastAsiaTheme="minorEastAsia" w:hAnsiTheme="minorHAnsi" w:cstheme="minorBidi"/>
      <w:kern w:val="2"/>
      <w:sz w:val="21"/>
      <w:szCs w:val="22"/>
    </w:rPr>
  </w:style>
  <w:style w:type="character" w:customStyle="1" w:styleId="NormalCharacter">
    <w:name w:val="NormalCharacter"/>
    <w:semiHidden/>
    <w:rsid w:val="00E677F7"/>
  </w:style>
  <w:style w:type="paragraph" w:customStyle="1" w:styleId="Char">
    <w:name w:val="Char"/>
    <w:basedOn w:val="a"/>
    <w:rsid w:val="00921614"/>
    <w:pPr>
      <w:ind w:left="567" w:hanging="283"/>
    </w:pPr>
    <w:rPr>
      <w:rFonts w:ascii="宋体" w:eastAsia="宋体" w:hAnsi="宋体" w:cs="Calibri"/>
      <w:sz w:val="28"/>
      <w:szCs w:val="24"/>
    </w:rPr>
  </w:style>
  <w:style w:type="paragraph" w:customStyle="1" w:styleId="10">
    <w:name w:val="正文_1"/>
    <w:next w:val="ae"/>
    <w:rsid w:val="00921614"/>
    <w:pPr>
      <w:widowControl w:val="0"/>
      <w:jc w:val="both"/>
    </w:pPr>
    <w:rPr>
      <w:kern w:val="2"/>
      <w:sz w:val="21"/>
      <w:szCs w:val="22"/>
    </w:rPr>
  </w:style>
  <w:style w:type="paragraph" w:styleId="ae">
    <w:name w:val="Message Header"/>
    <w:basedOn w:val="a"/>
    <w:link w:val="af"/>
    <w:uiPriority w:val="99"/>
    <w:semiHidden/>
    <w:unhideWhenUsed/>
    <w:rsid w:val="00921614"/>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Theme="majorHAnsi" w:eastAsiaTheme="majorEastAsia" w:hAnsiTheme="majorHAnsi" w:cstheme="majorBidi"/>
      <w:sz w:val="24"/>
      <w:szCs w:val="24"/>
    </w:rPr>
  </w:style>
  <w:style w:type="character" w:customStyle="1" w:styleId="af">
    <w:name w:val="信息标题 字符"/>
    <w:basedOn w:val="a0"/>
    <w:link w:val="ae"/>
    <w:uiPriority w:val="99"/>
    <w:semiHidden/>
    <w:rsid w:val="00921614"/>
    <w:rPr>
      <w:rFonts w:asciiTheme="majorHAnsi" w:eastAsiaTheme="majorEastAsia" w:hAnsiTheme="majorHAnsi" w:cstheme="majorBidi"/>
      <w:kern w:val="2"/>
      <w:sz w:val="24"/>
      <w:szCs w:val="24"/>
      <w:shd w:val="pct20" w:color="auto" w:fil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E689617-5E33-4AC4-A838-14416A33B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640</TotalTime>
  <Pages>3</Pages>
  <Words>243</Words>
  <Characters>1390</Characters>
  <Application>Microsoft Office Word</Application>
  <DocSecurity>0</DocSecurity>
  <Lines>11</Lines>
  <Paragraphs>3</Paragraphs>
  <ScaleCrop>false</ScaleCrop>
  <Company>china</Company>
  <LinksUpToDate>false</LinksUpToDate>
  <CharactersWithSpaces>1630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良 马</cp:lastModifiedBy>
  <cp:revision>93</cp:revision>
  <cp:lastPrinted>2021-01-22T01:22:00Z</cp:lastPrinted>
  <dcterms:created xsi:type="dcterms:W3CDTF">2019-12-03T02:32:00Z</dcterms:created>
  <dcterms:modified xsi:type="dcterms:W3CDTF">2021-04-28T10:22:00Z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