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5EBDB964" w14:textId="77777777" w:rsidTr="00CD5B3C">
        <w:trPr>
          <w:trHeight w:val="495"/>
          <w:jc w:val="center"/>
        </w:trPr>
        <w:tc>
          <w:tcPr>
            <w:tcW w:w="11229" w:type="dxa"/>
            <w:gridSpan w:val="6"/>
            <w:tcBorders>
              <w:bottom w:val="single" w:sz="8" w:space="0" w:color="008000"/>
            </w:tcBorders>
            <w:shd w:val="clear" w:color="auto" w:fill="auto"/>
            <w:vAlign w:val="center"/>
          </w:tcPr>
          <w:p w14:paraId="5C45042A" w14:textId="77777777" w:rsidR="00936D23" w:rsidRDefault="00EE253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高端彩超（产科）</w:t>
            </w:r>
          </w:p>
        </w:tc>
      </w:tr>
      <w:tr w:rsidR="00936D23" w14:paraId="7221F324"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7E0E04"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11EC7D62"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3892C87B"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2FD371E7"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79B1D4"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26A7CE56"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0EA3753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00B243C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C57EFC"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CA5821A"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747D299C"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636908CE"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DEF7BE"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71D314AE"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49CD48A7"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2743EC4F"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83B461"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0AABDC83"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7E3736F2"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2A3E7552"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3CD590E"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7DE5D6E"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18B31BCE"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14:paraId="7229908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278934" w14:textId="77777777"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3CC7757E" w14:textId="77777777" w:rsidR="00BF5E68" w:rsidRPr="00EE253E" w:rsidRDefault="00EE253E" w:rsidP="003D784C">
            <w:pPr>
              <w:widowControl/>
              <w:adjustRightInd w:val="0"/>
              <w:snapToGrid w:val="0"/>
              <w:spacing w:line="240" w:lineRule="atLeast"/>
              <w:jc w:val="left"/>
              <w:rPr>
                <w:rFonts w:ascii="仿宋_GB2312" w:eastAsia="仿宋_GB2312" w:hAnsi="宋体" w:cs="宋体"/>
                <w:kern w:val="0"/>
                <w:sz w:val="28"/>
                <w:szCs w:val="28"/>
              </w:rPr>
            </w:pPr>
            <w:r w:rsidRPr="00EE253E">
              <w:rPr>
                <w:rFonts w:ascii="仿宋_GB2312" w:eastAsia="仿宋_GB2312" w:hAnsi="宋体" w:cs="宋体" w:hint="eastAsia"/>
                <w:kern w:val="0"/>
                <w:sz w:val="28"/>
                <w:szCs w:val="28"/>
              </w:rPr>
              <w:t>满足科室对该设备的技术要求：全身应用，以</w:t>
            </w:r>
            <w:r w:rsidRPr="00EE253E">
              <w:rPr>
                <w:rFonts w:ascii="仿宋_GB2312" w:eastAsia="仿宋_GB2312" w:hAnsi="微软雅黑" w:cs="宋体" w:hint="eastAsia"/>
                <w:b/>
                <w:bCs/>
                <w:kern w:val="0"/>
                <w:sz w:val="28"/>
                <w:szCs w:val="28"/>
              </w:rPr>
              <w:t>产科超声</w:t>
            </w:r>
            <w:r w:rsidRPr="00EE253E">
              <w:rPr>
                <w:rFonts w:ascii="仿宋_GB2312" w:eastAsia="仿宋_GB2312" w:hAnsi="宋体" w:cs="宋体" w:hint="eastAsia"/>
                <w:kern w:val="0"/>
                <w:sz w:val="28"/>
                <w:szCs w:val="28"/>
              </w:rPr>
              <w:t>临床应用和科研为主。具有腹部、妇产科、浅表器官、腔内超声、介入超声等应用能力，具有强大的四维分析功能</w:t>
            </w:r>
          </w:p>
        </w:tc>
        <w:tc>
          <w:tcPr>
            <w:tcW w:w="798" w:type="dxa"/>
            <w:tcBorders>
              <w:top w:val="nil"/>
              <w:left w:val="nil"/>
              <w:bottom w:val="single" w:sz="8" w:space="0" w:color="008000"/>
              <w:right w:val="single" w:sz="8" w:space="0" w:color="008000"/>
            </w:tcBorders>
            <w:shd w:val="clear" w:color="auto" w:fill="auto"/>
            <w:vAlign w:val="center"/>
          </w:tcPr>
          <w:p w14:paraId="4AF3484D" w14:textId="77777777" w:rsidR="00BF5E68" w:rsidRPr="00132495" w:rsidRDefault="00EE253E"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7D5B8DA5"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9A9416" w14:textId="77777777"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282FF260"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5272134F" w14:textId="77777777" w:rsidR="00492A26" w:rsidRPr="00132495" w:rsidRDefault="00EE253E"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sidR="00E462D5">
              <w:rPr>
                <w:rFonts w:ascii="仿宋_GB2312" w:eastAsia="仿宋_GB2312" w:hAnsi="宋体" w:cs="宋体" w:hint="eastAsia"/>
                <w:kern w:val="0"/>
                <w:sz w:val="28"/>
                <w:szCs w:val="28"/>
              </w:rPr>
              <w:t>台</w:t>
            </w:r>
          </w:p>
        </w:tc>
      </w:tr>
      <w:tr w:rsidR="00492A26" w14:paraId="69F1536F"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55EBE0"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4746D0CF"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02C56647"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AB3C91" w14:paraId="162F81A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A1AB885" w14:textId="77777777" w:rsidR="00AB3C91" w:rsidRPr="00376760"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376760">
              <w:rPr>
                <w:rFonts w:ascii="仿宋_GB2312" w:eastAsia="仿宋_GB2312" w:hAnsi="宋体" w:cs="宋体" w:hint="eastAsia"/>
                <w:b/>
                <w:bCs/>
                <w:color w:val="000000" w:themeColor="text1"/>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1E25A614" w14:textId="77777777" w:rsidR="00AB3C91" w:rsidRPr="00376760"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376760">
              <w:rPr>
                <w:rFonts w:ascii="仿宋_GB2312" w:eastAsia="仿宋_GB2312" w:hAnsi="宋体" w:cs="宋体" w:hint="eastAsia"/>
                <w:b/>
                <w:bCs/>
                <w:color w:val="000000" w:themeColor="text1"/>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256105F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3FCF785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8D5C6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451E9D81" w14:textId="77777777" w:rsidR="00AB3C91" w:rsidRPr="00FF1BCA" w:rsidRDefault="00AB3C91" w:rsidP="00FF1BCA">
            <w:pPr>
              <w:pStyle w:val="Style1"/>
              <w:adjustRightInd w:val="0"/>
              <w:snapToGrid w:val="0"/>
              <w:spacing w:line="240" w:lineRule="atLeast"/>
              <w:ind w:firstLineChars="0" w:firstLine="0"/>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全数字化声束形成器：数字式全程动态聚焦，数字式可变孔径及动态变焦，发射及接受通道数≥1024，A/D≥12bit DBF。</w:t>
            </w:r>
            <w:r w:rsidRPr="00FF1BCA">
              <w:rPr>
                <w:rFonts w:ascii="仿宋_GB2312" w:eastAsia="仿宋_GB2312" w:hint="eastAsia"/>
                <w:color w:val="000000" w:themeColor="text1"/>
                <w:sz w:val="28"/>
                <w:szCs w:val="28"/>
              </w:rPr>
              <w:t>系统平台需具备超高速数据采集能力，并具备全原始射频数据采集、存储、分析能力</w:t>
            </w:r>
          </w:p>
        </w:tc>
        <w:tc>
          <w:tcPr>
            <w:tcW w:w="798" w:type="dxa"/>
            <w:tcBorders>
              <w:top w:val="nil"/>
              <w:left w:val="nil"/>
              <w:bottom w:val="single" w:sz="8" w:space="0" w:color="008000"/>
              <w:right w:val="single" w:sz="8" w:space="0" w:color="008000"/>
            </w:tcBorders>
            <w:shd w:val="clear" w:color="auto" w:fill="auto"/>
            <w:vAlign w:val="center"/>
          </w:tcPr>
          <w:p w14:paraId="428D3FA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9B06AB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549059D" w14:textId="1A9AB7C1"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2D69279C"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超宽频带单晶体多频变频探头，探头接口≥4个</w:t>
            </w:r>
          </w:p>
        </w:tc>
        <w:tc>
          <w:tcPr>
            <w:tcW w:w="798" w:type="dxa"/>
            <w:tcBorders>
              <w:top w:val="nil"/>
              <w:left w:val="nil"/>
              <w:bottom w:val="single" w:sz="8" w:space="0" w:color="008000"/>
              <w:right w:val="single" w:sz="8" w:space="0" w:color="008000"/>
            </w:tcBorders>
            <w:shd w:val="clear" w:color="auto" w:fill="auto"/>
            <w:vAlign w:val="center"/>
          </w:tcPr>
          <w:p w14:paraId="362161C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EE411F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FB493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2633E50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数字化二次谐波成像（组织谐波、造影剂谐波）</w:t>
            </w:r>
          </w:p>
        </w:tc>
        <w:tc>
          <w:tcPr>
            <w:tcW w:w="798" w:type="dxa"/>
            <w:tcBorders>
              <w:top w:val="nil"/>
              <w:left w:val="nil"/>
              <w:bottom w:val="single" w:sz="8" w:space="0" w:color="008000"/>
              <w:right w:val="single" w:sz="8" w:space="0" w:color="008000"/>
            </w:tcBorders>
            <w:shd w:val="clear" w:color="auto" w:fill="auto"/>
            <w:vAlign w:val="center"/>
          </w:tcPr>
          <w:p w14:paraId="2FE5D33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9A5BDD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91DA5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2C71280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0C1841E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4BF16E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71E44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5A4EA66B" w14:textId="77777777" w:rsidR="00AB3C91" w:rsidRPr="00FF1BCA" w:rsidRDefault="00AB3C91" w:rsidP="00FF1BCA">
            <w:pPr>
              <w:pStyle w:val="Style1"/>
              <w:adjustRightInd w:val="0"/>
              <w:snapToGrid w:val="0"/>
              <w:spacing w:line="240" w:lineRule="atLeast"/>
              <w:ind w:firstLineChars="0" w:firstLine="0"/>
              <w:rPr>
                <w:rFonts w:ascii="仿宋_GB2312" w:eastAsia="仿宋_GB2312" w:hAnsi="新宋体" w:cs="宋体"/>
                <w:color w:val="000000"/>
                <w:kern w:val="0"/>
                <w:sz w:val="28"/>
                <w:szCs w:val="28"/>
              </w:rPr>
            </w:pPr>
            <w:r w:rsidRPr="00FF1BCA">
              <w:rPr>
                <w:rFonts w:ascii="仿宋_GB2312" w:eastAsia="仿宋_GB2312" w:hAnsi="新宋体" w:cs="宋体" w:hint="eastAsia"/>
                <w:color w:val="000000"/>
                <w:kern w:val="0"/>
                <w:sz w:val="28"/>
                <w:szCs w:val="28"/>
              </w:rPr>
              <w:t>彩色多普勒、频谱多普勒、彩色多普勒能量图单元及分析系统，</w:t>
            </w:r>
            <w:r w:rsidRPr="00FF1BCA">
              <w:rPr>
                <w:rFonts w:ascii="仿宋_GB2312" w:eastAsia="仿宋_GB2312" w:hAnsi="新宋体" w:cs="宋体" w:hint="eastAsia"/>
                <w:color w:val="000000" w:themeColor="text1"/>
                <w:kern w:val="0"/>
                <w:sz w:val="28"/>
                <w:szCs w:val="28"/>
              </w:rPr>
              <w:t>凸阵探头具有</w:t>
            </w:r>
            <w:r w:rsidRPr="00FF1BCA">
              <w:rPr>
                <w:rFonts w:ascii="仿宋_GB2312" w:eastAsia="仿宋_GB2312" w:hint="eastAsia"/>
                <w:color w:val="000000" w:themeColor="text1"/>
                <w:sz w:val="28"/>
                <w:szCs w:val="28"/>
              </w:rPr>
              <w:t>可偏转的连续多普勒</w:t>
            </w:r>
          </w:p>
        </w:tc>
        <w:tc>
          <w:tcPr>
            <w:tcW w:w="798" w:type="dxa"/>
            <w:tcBorders>
              <w:top w:val="nil"/>
              <w:left w:val="nil"/>
              <w:bottom w:val="single" w:sz="8" w:space="0" w:color="008000"/>
              <w:right w:val="single" w:sz="8" w:space="0" w:color="008000"/>
            </w:tcBorders>
            <w:shd w:val="clear" w:color="auto" w:fill="auto"/>
            <w:vAlign w:val="center"/>
          </w:tcPr>
          <w:p w14:paraId="16534D0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8D8972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DE8472" w14:textId="4C4B8635"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508BCBC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胎儿心脏：具有STIC时空关联成像技术；</w:t>
            </w:r>
            <w:r w:rsidRPr="00FF1BCA">
              <w:rPr>
                <w:rFonts w:ascii="仿宋_GB2312" w:eastAsia="仿宋_GB2312" w:hAnsi="宋体" w:cs="宋体" w:hint="eastAsia"/>
                <w:color w:val="000000" w:themeColor="text1"/>
                <w:kern w:val="0"/>
                <w:sz w:val="28"/>
                <w:szCs w:val="28"/>
              </w:rPr>
              <w:t>具有胎儿心功能定量分析软件：可实现单心动周期内精确获取胎儿心功能指数，并能够结合结合Z-score等量化指标，对胎儿心脏进行综合功能评价；可实现心脏室壁运动节段分析功能，直观显示全面评估报告（提供图片）</w:t>
            </w:r>
          </w:p>
        </w:tc>
        <w:tc>
          <w:tcPr>
            <w:tcW w:w="798" w:type="dxa"/>
            <w:tcBorders>
              <w:top w:val="nil"/>
              <w:left w:val="nil"/>
              <w:bottom w:val="single" w:sz="8" w:space="0" w:color="008000"/>
              <w:right w:val="single" w:sz="8" w:space="0" w:color="008000"/>
            </w:tcBorders>
            <w:shd w:val="clear" w:color="auto" w:fill="auto"/>
            <w:vAlign w:val="center"/>
          </w:tcPr>
          <w:p w14:paraId="1E164E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5695F8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2ADCB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6F61A7B3"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颈后透明层及颅内透明层自动测量功能</w:t>
            </w:r>
          </w:p>
        </w:tc>
        <w:tc>
          <w:tcPr>
            <w:tcW w:w="798" w:type="dxa"/>
            <w:tcBorders>
              <w:top w:val="nil"/>
              <w:left w:val="nil"/>
              <w:bottom w:val="single" w:sz="8" w:space="0" w:color="008000"/>
              <w:right w:val="single" w:sz="8" w:space="0" w:color="008000"/>
            </w:tcBorders>
            <w:shd w:val="clear" w:color="auto" w:fill="auto"/>
            <w:vAlign w:val="center"/>
          </w:tcPr>
          <w:p w14:paraId="106B74B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DF1F48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682B016" w14:textId="1BC6BDD1"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4EAA0100" w14:textId="77777777" w:rsidR="00AB3C91" w:rsidRPr="00FF1BCA" w:rsidRDefault="00AB3C91" w:rsidP="00FF1BCA">
            <w:pPr>
              <w:pStyle w:val="Style1"/>
              <w:adjustRightInd w:val="0"/>
              <w:snapToGrid w:val="0"/>
              <w:spacing w:line="240" w:lineRule="atLeast"/>
              <w:ind w:firstLineChars="0" w:firstLine="0"/>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弹性成像及定量分析：适用于腹部及腔内探头进行盆腔器官弹性成像，并能够提供定量参数</w:t>
            </w:r>
          </w:p>
        </w:tc>
        <w:tc>
          <w:tcPr>
            <w:tcW w:w="798" w:type="dxa"/>
            <w:tcBorders>
              <w:top w:val="nil"/>
              <w:left w:val="nil"/>
              <w:bottom w:val="single" w:sz="8" w:space="0" w:color="008000"/>
              <w:right w:val="single" w:sz="8" w:space="0" w:color="008000"/>
            </w:tcBorders>
            <w:shd w:val="clear" w:color="auto" w:fill="auto"/>
            <w:vAlign w:val="center"/>
          </w:tcPr>
          <w:p w14:paraId="6AF5420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7A98DF4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3DF878" w14:textId="4D6E4B1D"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3271D3E2" w14:textId="77777777" w:rsidR="00AB3C91" w:rsidRPr="00FF1BCA" w:rsidRDefault="00AB3C91" w:rsidP="00FF1BCA">
            <w:pPr>
              <w:pStyle w:val="Style1"/>
              <w:adjustRightInd w:val="0"/>
              <w:snapToGrid w:val="0"/>
              <w:spacing w:line="240" w:lineRule="atLeast"/>
              <w:ind w:firstLineChars="0" w:firstLine="0"/>
              <w:rPr>
                <w:rFonts w:ascii="仿宋_GB2312" w:eastAsia="仿宋_GB2312" w:hAnsi="宋体" w:cs="宋体"/>
                <w:color w:val="000000" w:themeColor="text1"/>
                <w:kern w:val="0"/>
                <w:sz w:val="28"/>
                <w:szCs w:val="28"/>
              </w:rPr>
            </w:pPr>
            <w:r w:rsidRPr="00FF1BCA">
              <w:rPr>
                <w:rFonts w:ascii="仿宋_GB2312" w:eastAsia="仿宋_GB2312" w:hAnsi="宋体" w:cs="宋体" w:hint="eastAsia"/>
                <w:color w:val="000000" w:themeColor="text1"/>
                <w:kern w:val="0"/>
                <w:sz w:val="28"/>
                <w:szCs w:val="28"/>
              </w:rPr>
              <w:t>妇科肿瘤良恶性分析技术：用于分析妇科肿瘤超声图像特征(提供图片)</w:t>
            </w:r>
          </w:p>
        </w:tc>
        <w:tc>
          <w:tcPr>
            <w:tcW w:w="798" w:type="dxa"/>
            <w:tcBorders>
              <w:top w:val="nil"/>
              <w:left w:val="nil"/>
              <w:bottom w:val="single" w:sz="8" w:space="0" w:color="008000"/>
              <w:right w:val="single" w:sz="8" w:space="0" w:color="008000"/>
            </w:tcBorders>
            <w:shd w:val="clear" w:color="auto" w:fill="auto"/>
            <w:vAlign w:val="center"/>
          </w:tcPr>
          <w:p w14:paraId="53DA5918" w14:textId="77777777" w:rsidR="00AB3C91" w:rsidRPr="00FF1BCA" w:rsidRDefault="00376760"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B3C91" w14:paraId="742ADD4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BBC1A0" w14:textId="36407678"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1EFFEE9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具有实时经阴道二维及三维子宫输卵管超声谐波造影功能。</w:t>
            </w:r>
            <w:r w:rsidRPr="00FF1BCA">
              <w:rPr>
                <w:rFonts w:ascii="仿宋_GB2312" w:eastAsia="仿宋_GB2312" w:hAnsi="宋体" w:cs="宋体" w:hint="eastAsia"/>
                <w:color w:val="000000" w:themeColor="text1"/>
                <w:kern w:val="0"/>
                <w:sz w:val="28"/>
                <w:szCs w:val="28"/>
              </w:rPr>
              <w:t>经阴道实时三维子宫输卵管超声造影模式下容积帧频≥3帧。具备时间强度曲线定量分析功能</w:t>
            </w:r>
          </w:p>
        </w:tc>
        <w:tc>
          <w:tcPr>
            <w:tcW w:w="798" w:type="dxa"/>
            <w:tcBorders>
              <w:top w:val="nil"/>
              <w:left w:val="nil"/>
              <w:bottom w:val="single" w:sz="8" w:space="0" w:color="008000"/>
              <w:right w:val="single" w:sz="8" w:space="0" w:color="008000"/>
            </w:tcBorders>
            <w:shd w:val="clear" w:color="auto" w:fill="auto"/>
            <w:vAlign w:val="center"/>
          </w:tcPr>
          <w:p w14:paraId="5B70098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8553B6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78E1F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57807D8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实时空间复合成像技术：用于腹部和线阵探头，可双侧实时对比，应用于2D、3D、CFM、PD和STIC等模式</w:t>
            </w:r>
          </w:p>
        </w:tc>
        <w:tc>
          <w:tcPr>
            <w:tcW w:w="798" w:type="dxa"/>
            <w:tcBorders>
              <w:top w:val="nil"/>
              <w:left w:val="nil"/>
              <w:bottom w:val="single" w:sz="8" w:space="0" w:color="008000"/>
              <w:right w:val="single" w:sz="8" w:space="0" w:color="008000"/>
            </w:tcBorders>
            <w:shd w:val="clear" w:color="auto" w:fill="auto"/>
            <w:vAlign w:val="center"/>
          </w:tcPr>
          <w:p w14:paraId="775D10A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5E0C52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D58D35" w14:textId="462360FF"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0396DE1C" w14:textId="77777777" w:rsidR="00AB3C91" w:rsidRPr="00FF1BCA" w:rsidRDefault="00AB3C91" w:rsidP="00FF1BCA">
            <w:pPr>
              <w:adjustRightInd w:val="0"/>
              <w:snapToGrid w:val="0"/>
              <w:spacing w:line="240" w:lineRule="atLeast"/>
              <w:jc w:val="left"/>
              <w:rPr>
                <w:rFonts w:ascii="仿宋_GB2312" w:eastAsia="仿宋_GB2312" w:hAnsi="宋体"/>
                <w:sz w:val="28"/>
                <w:szCs w:val="28"/>
              </w:rPr>
            </w:pPr>
            <w:r w:rsidRPr="00FF1BCA">
              <w:rPr>
                <w:rFonts w:ascii="仿宋_GB2312" w:eastAsia="仿宋_GB2312" w:hAnsi="宋体" w:hint="eastAsia"/>
                <w:sz w:val="28"/>
                <w:szCs w:val="28"/>
              </w:rPr>
              <w:t>具有微细血流成像技术及立体血流模式，可捕捉超微细血流及超低速血流</w:t>
            </w:r>
            <w:r w:rsidRPr="00FF1BCA">
              <w:rPr>
                <w:rFonts w:ascii="仿宋_GB2312" w:eastAsia="仿宋_GB2312" w:hAnsi="宋体" w:hint="eastAsia"/>
                <w:sz w:val="28"/>
                <w:szCs w:val="28"/>
              </w:rPr>
              <w:lastRenderedPageBreak/>
              <w:t>信号，支持凸阵、线阵、 腔内探头，可用于腹部、浅表、妇产科、儿科、血管等多种应用，具有单独模式、增强模式及2D对比模式</w:t>
            </w:r>
          </w:p>
        </w:tc>
        <w:tc>
          <w:tcPr>
            <w:tcW w:w="798" w:type="dxa"/>
            <w:tcBorders>
              <w:top w:val="nil"/>
              <w:left w:val="nil"/>
              <w:bottom w:val="single" w:sz="8" w:space="0" w:color="008000"/>
              <w:right w:val="single" w:sz="8" w:space="0" w:color="008000"/>
            </w:tcBorders>
            <w:shd w:val="clear" w:color="auto" w:fill="auto"/>
            <w:vAlign w:val="center"/>
          </w:tcPr>
          <w:p w14:paraId="4DD37FF5" w14:textId="77777777" w:rsidR="00AB3C91" w:rsidRPr="00FF1BCA" w:rsidRDefault="00376760"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AB3C91" w14:paraId="3745605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F83944" w14:textId="5CE20639"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7FB9C63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14F5DDA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8A931C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8E533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1E1BE5E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2F4FEFA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9CEA5D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E893C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5E79773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自适应或自动优化调节功能：二维、彩色血流成像、频谱多普勒、自适应增益补偿等</w:t>
            </w:r>
          </w:p>
        </w:tc>
        <w:tc>
          <w:tcPr>
            <w:tcW w:w="798" w:type="dxa"/>
            <w:tcBorders>
              <w:top w:val="nil"/>
              <w:left w:val="nil"/>
              <w:bottom w:val="single" w:sz="8" w:space="0" w:color="008000"/>
              <w:right w:val="single" w:sz="8" w:space="0" w:color="008000"/>
            </w:tcBorders>
            <w:shd w:val="clear" w:color="auto" w:fill="auto"/>
            <w:vAlign w:val="center"/>
          </w:tcPr>
          <w:p w14:paraId="74DEFE4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1B16B1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7BD093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2A1844B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具有超宽视野成像技术</w:t>
            </w:r>
          </w:p>
        </w:tc>
        <w:tc>
          <w:tcPr>
            <w:tcW w:w="798" w:type="dxa"/>
            <w:tcBorders>
              <w:top w:val="nil"/>
              <w:left w:val="nil"/>
              <w:bottom w:val="single" w:sz="8" w:space="0" w:color="008000"/>
              <w:right w:val="single" w:sz="8" w:space="0" w:color="008000"/>
            </w:tcBorders>
            <w:shd w:val="clear" w:color="auto" w:fill="auto"/>
            <w:vAlign w:val="center"/>
          </w:tcPr>
          <w:p w14:paraId="001145D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360647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66930B" w14:textId="661594F1"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4024093A"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高分辨率容积成像技术</w:t>
            </w:r>
            <w:r w:rsidRPr="00FF1BCA">
              <w:rPr>
                <w:rFonts w:ascii="仿宋_GB2312" w:eastAsia="仿宋_GB2312" w:hAnsi="宋体" w:cs="宋体" w:hint="eastAsia"/>
                <w:color w:val="000000" w:themeColor="text1"/>
                <w:kern w:val="0"/>
                <w:sz w:val="28"/>
                <w:szCs w:val="28"/>
              </w:rPr>
              <w:t>：具有</w:t>
            </w:r>
            <w:r w:rsidRPr="00FF1BCA">
              <w:rPr>
                <w:rFonts w:ascii="仿宋_GB2312" w:eastAsia="仿宋_GB2312" w:hint="eastAsia"/>
                <w:color w:val="000000" w:themeColor="text1"/>
                <w:sz w:val="28"/>
                <w:szCs w:val="28"/>
              </w:rPr>
              <w:t>电子矩阵容积成像技术，</w:t>
            </w:r>
            <w:r w:rsidRPr="00FF1BCA">
              <w:rPr>
                <w:rFonts w:ascii="仿宋_GB2312" w:eastAsia="仿宋_GB2312" w:hAnsi="宋体" w:cs="宋体" w:hint="eastAsia"/>
                <w:kern w:val="0"/>
                <w:sz w:val="28"/>
                <w:szCs w:val="28"/>
              </w:rPr>
              <w:t>提高容积成像图像质量，提高实时三维输卵管造影时的图像帧频。具有高级容积对比立体空间复合成像功能、自由任意切面解剖成像功能；多个不规则体积测量技术，用于不规则液性暗区如脑室、肾盂、多囊卵巢等的测量多层断层超声显像技术</w:t>
            </w:r>
          </w:p>
        </w:tc>
        <w:tc>
          <w:tcPr>
            <w:tcW w:w="798" w:type="dxa"/>
            <w:tcBorders>
              <w:top w:val="nil"/>
              <w:left w:val="nil"/>
              <w:bottom w:val="single" w:sz="8" w:space="0" w:color="008000"/>
              <w:right w:val="single" w:sz="8" w:space="0" w:color="008000"/>
            </w:tcBorders>
            <w:shd w:val="clear" w:color="auto" w:fill="auto"/>
            <w:vAlign w:val="center"/>
          </w:tcPr>
          <w:p w14:paraId="4182D63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F117FD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3FA8EA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2E3EA42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图像一键优化技术。包括二维图像和组织、彩色、频谱多普勒模式优化。可自动调节增益，动态范围，多普勒基线，标尺等参数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342D75E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952497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D62B2F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7E78E00E"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7E3884F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340837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D8D0D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4CD1937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独立的二维和多普勒偏转技术</w:t>
            </w:r>
          </w:p>
        </w:tc>
        <w:tc>
          <w:tcPr>
            <w:tcW w:w="798" w:type="dxa"/>
            <w:tcBorders>
              <w:top w:val="nil"/>
              <w:left w:val="nil"/>
              <w:bottom w:val="single" w:sz="8" w:space="0" w:color="008000"/>
              <w:right w:val="single" w:sz="8" w:space="0" w:color="008000"/>
            </w:tcBorders>
            <w:shd w:val="clear" w:color="auto" w:fill="auto"/>
            <w:vAlign w:val="center"/>
          </w:tcPr>
          <w:p w14:paraId="1F1211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CC0AAB2"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D0132D8" w14:textId="64FFD264"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2208598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一体化腹部实时三维（四维）成像技术，</w:t>
            </w:r>
            <w:r w:rsidRPr="00FF1BCA">
              <w:rPr>
                <w:rFonts w:ascii="仿宋_GB2312" w:eastAsia="仿宋_GB2312" w:hAnsi="宋体" w:cs="宋体" w:hint="eastAsia"/>
                <w:color w:val="000000" w:themeColor="text1"/>
                <w:kern w:val="0"/>
                <w:sz w:val="28"/>
                <w:szCs w:val="28"/>
              </w:rPr>
              <w:t>具有</w:t>
            </w:r>
            <w:r w:rsidRPr="00FF1BCA">
              <w:rPr>
                <w:rFonts w:ascii="仿宋_GB2312" w:eastAsia="仿宋_GB2312" w:hint="eastAsia"/>
                <w:color w:val="000000" w:themeColor="text1"/>
                <w:sz w:val="28"/>
                <w:szCs w:val="28"/>
              </w:rPr>
              <w:t>实时三维扫查表面写实成像技术</w:t>
            </w:r>
          </w:p>
        </w:tc>
        <w:tc>
          <w:tcPr>
            <w:tcW w:w="798" w:type="dxa"/>
            <w:tcBorders>
              <w:top w:val="nil"/>
              <w:left w:val="nil"/>
              <w:bottom w:val="single" w:sz="8" w:space="0" w:color="008000"/>
              <w:right w:val="single" w:sz="8" w:space="0" w:color="008000"/>
            </w:tcBorders>
            <w:shd w:val="clear" w:color="auto" w:fill="auto"/>
            <w:vAlign w:val="center"/>
          </w:tcPr>
          <w:p w14:paraId="355FF18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513FFE4"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661376B" w14:textId="4537354C"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1A97EC06" w14:textId="77777777" w:rsidR="00AB3C91" w:rsidRPr="00FF1BCA" w:rsidRDefault="00AB3C91" w:rsidP="00FF1BCA">
            <w:pPr>
              <w:adjustRightInd w:val="0"/>
              <w:snapToGrid w:val="0"/>
              <w:spacing w:line="240" w:lineRule="atLeas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一体化超声工作站：具有存储、编辑静态、动态超声图象功能。动态图像存储长度可调。并具有强大的定量分析功能。实时动态捕获/存储超声图像，动态连续采集，双画面同屏电影回放，回放速度可调，对比分析。</w:t>
            </w:r>
            <w:r w:rsidRPr="00FF1BCA">
              <w:rPr>
                <w:rFonts w:ascii="仿宋_GB2312" w:eastAsia="仿宋_GB2312" w:hAnsi="宋体" w:hint="eastAsia"/>
                <w:sz w:val="28"/>
                <w:szCs w:val="28"/>
              </w:rPr>
              <w:t>向前及向后存储均≥3分钟</w:t>
            </w:r>
          </w:p>
        </w:tc>
        <w:tc>
          <w:tcPr>
            <w:tcW w:w="798" w:type="dxa"/>
            <w:tcBorders>
              <w:top w:val="nil"/>
              <w:left w:val="nil"/>
              <w:bottom w:val="single" w:sz="8" w:space="0" w:color="008000"/>
              <w:right w:val="single" w:sz="8" w:space="0" w:color="008000"/>
            </w:tcBorders>
            <w:shd w:val="clear" w:color="auto" w:fill="auto"/>
            <w:vAlign w:val="center"/>
          </w:tcPr>
          <w:p w14:paraId="5146681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4D4EC8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4C96E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044539C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6EC5C9A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9C064A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828BA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1634374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原始数据图象存储与电影回放重现。灰阶及彩色图像回放≥2000幅。M型及Doppler模式回放≥40秒，4D图像回放≥100容积</w:t>
            </w:r>
          </w:p>
        </w:tc>
        <w:tc>
          <w:tcPr>
            <w:tcW w:w="798" w:type="dxa"/>
            <w:tcBorders>
              <w:top w:val="nil"/>
              <w:left w:val="nil"/>
              <w:bottom w:val="single" w:sz="8" w:space="0" w:color="008000"/>
              <w:right w:val="single" w:sz="8" w:space="0" w:color="008000"/>
            </w:tcBorders>
            <w:shd w:val="clear" w:color="auto" w:fill="auto"/>
            <w:vAlign w:val="center"/>
          </w:tcPr>
          <w:p w14:paraId="6C39355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C8CE8F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E26C4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4D5FD0AE"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6FD57F9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58A72B3"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4D3655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6CE47BD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记录设备：主机硬盘容量≥250G(报出具体数据)。可用空间≥150GB，主机一体化DVD驱动器、硬盘存储。动态图像、静态图像可以AVI或JPEG格式直接存储于DVD。图像储存格式可用于PC计算机无需特殊软件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146F1BCE"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7381E9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B5EEDB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vAlign w:val="center"/>
          </w:tcPr>
          <w:p w14:paraId="73D2FB51"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连通性：具有DICOM3.0功能,包括传输,打印,检索和通用格式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0000513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7C9D4B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FB6E5D" w14:textId="318232CE"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vAlign w:val="center"/>
          </w:tcPr>
          <w:p w14:paraId="7EC5BAA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≥21英寸纯平或液晶高分辨彩色显示器，逐行扫描，无闪烁，高分辨率。显示器可以上下仰俯、左右旋转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0297775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C424FE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4F24C5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1.29</w:t>
            </w:r>
          </w:p>
        </w:tc>
        <w:tc>
          <w:tcPr>
            <w:tcW w:w="9097" w:type="dxa"/>
            <w:gridSpan w:val="4"/>
            <w:tcBorders>
              <w:top w:val="nil"/>
              <w:left w:val="nil"/>
              <w:bottom w:val="single" w:sz="8" w:space="0" w:color="008000"/>
              <w:right w:val="single" w:sz="8" w:space="0" w:color="008000"/>
            </w:tcBorders>
            <w:shd w:val="clear" w:color="auto" w:fill="auto"/>
            <w:vAlign w:val="center"/>
          </w:tcPr>
          <w:p w14:paraId="3E67B0F7"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输入/输出信号</w:t>
            </w:r>
            <w:r w:rsidRPr="00FF1BCA">
              <w:rPr>
                <w:rFonts w:ascii="仿宋_GB2312" w:eastAsia="仿宋_GB2312" w:hAnsi="宋体" w:cs="宋体" w:hint="eastAsia"/>
                <w:kern w:val="0"/>
                <w:sz w:val="28"/>
                <w:szCs w:val="28"/>
              </w:rPr>
              <w:br/>
              <w:t>输入：VCR、外部复合视频或S-视频</w:t>
            </w:r>
            <w:r w:rsidRPr="00FF1BCA">
              <w:rPr>
                <w:rFonts w:ascii="仿宋_GB2312" w:eastAsia="仿宋_GB2312" w:hAnsi="宋体" w:cs="宋体" w:hint="eastAsia"/>
                <w:kern w:val="0"/>
                <w:sz w:val="28"/>
                <w:szCs w:val="28"/>
              </w:rPr>
              <w:br/>
              <w:t>输出：复合视频、RGB彩色视频、S-视频</w:t>
            </w:r>
            <w:r w:rsidRPr="00FF1BCA">
              <w:rPr>
                <w:rFonts w:ascii="仿宋_GB2312" w:eastAsia="仿宋_GB2312" w:hAnsi="宋体" w:cs="宋体" w:hint="eastAsia"/>
                <w:kern w:val="0"/>
                <w:sz w:val="28"/>
                <w:szCs w:val="28"/>
              </w:rPr>
              <w:br/>
              <w:t>USB接口≥3个：存储图像、打印报告或图像。可将图象储存U盘、移动硬盘或者其它USB装置，图像储存格式可用于PC计算机无需特殊软件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2AFCB89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BC04F5D"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700ED1F"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lastRenderedPageBreak/>
              <w:t>1.30</w:t>
            </w:r>
          </w:p>
        </w:tc>
        <w:tc>
          <w:tcPr>
            <w:tcW w:w="9097" w:type="dxa"/>
            <w:gridSpan w:val="4"/>
            <w:tcBorders>
              <w:top w:val="nil"/>
              <w:left w:val="nil"/>
              <w:bottom w:val="single" w:sz="8" w:space="0" w:color="008000"/>
              <w:right w:val="single" w:sz="8" w:space="0" w:color="008000"/>
            </w:tcBorders>
            <w:shd w:val="clear" w:color="auto" w:fill="auto"/>
            <w:vAlign w:val="center"/>
          </w:tcPr>
          <w:p w14:paraId="599596A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5AC2519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04229B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B19041" w14:textId="77777777" w:rsidR="00AB3C91" w:rsidRPr="008B3028"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5F7F5FC" w14:textId="77777777" w:rsidR="00AB3C91" w:rsidRPr="008B3028"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44A4C5B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143BDDC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48283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3C3B25F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频率：超宽频带多频变频探头，频带范围2－9MHZ；基波中心频率可选择</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3种，多普勒频率可选择≥2种。二维图象与多普勒可选不同频率</w:t>
            </w:r>
          </w:p>
        </w:tc>
        <w:tc>
          <w:tcPr>
            <w:tcW w:w="798" w:type="dxa"/>
            <w:tcBorders>
              <w:top w:val="nil"/>
              <w:left w:val="nil"/>
              <w:bottom w:val="single" w:sz="8" w:space="0" w:color="008000"/>
              <w:right w:val="single" w:sz="8" w:space="0" w:color="008000"/>
            </w:tcBorders>
            <w:shd w:val="clear" w:color="auto" w:fill="auto"/>
            <w:vAlign w:val="center"/>
          </w:tcPr>
          <w:p w14:paraId="442D2D9E"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FD3285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7B77A1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34D3FF61" w14:textId="77777777" w:rsidR="00AB3C91" w:rsidRPr="00FF1BCA" w:rsidRDefault="00AB3C91" w:rsidP="00C561A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B/D</w:t>
            </w:r>
            <w:r w:rsidR="00C561AA">
              <w:rPr>
                <w:rFonts w:ascii="仿宋_GB2312" w:eastAsia="仿宋_GB2312" w:hAnsi="宋体" w:cs="宋体" w:hint="eastAsia"/>
                <w:kern w:val="0"/>
                <w:sz w:val="28"/>
                <w:szCs w:val="28"/>
              </w:rPr>
              <w:t>兼用：</w:t>
            </w:r>
            <w:r w:rsidRPr="00FF1BCA">
              <w:rPr>
                <w:rFonts w:ascii="仿宋_GB2312" w:eastAsia="仿宋_GB2312" w:hAnsi="宋体" w:cs="宋体" w:hint="eastAsia"/>
                <w:kern w:val="0"/>
                <w:sz w:val="28"/>
                <w:szCs w:val="28"/>
              </w:rPr>
              <w:t>电子扇形：B/PW及B/CW；凸阵：B/PW</w:t>
            </w:r>
            <w:r w:rsidR="00C561AA">
              <w:rPr>
                <w:rFonts w:ascii="仿宋_GB2312" w:eastAsia="仿宋_GB2312" w:hAnsi="宋体" w:cs="宋体" w:hint="eastAsia"/>
                <w:kern w:val="0"/>
                <w:sz w:val="28"/>
                <w:szCs w:val="28"/>
              </w:rPr>
              <w:t>；</w:t>
            </w:r>
            <w:r w:rsidRPr="00FF1BCA">
              <w:rPr>
                <w:rFonts w:ascii="仿宋_GB2312" w:eastAsia="仿宋_GB2312" w:hAnsi="宋体" w:cs="宋体" w:hint="eastAsia"/>
                <w:kern w:val="0"/>
                <w:sz w:val="28"/>
                <w:szCs w:val="28"/>
              </w:rPr>
              <w:t>腔内探头：B/PW； 线阵探头：B/PW</w:t>
            </w:r>
          </w:p>
        </w:tc>
        <w:tc>
          <w:tcPr>
            <w:tcW w:w="798" w:type="dxa"/>
            <w:tcBorders>
              <w:top w:val="nil"/>
              <w:left w:val="nil"/>
              <w:bottom w:val="single" w:sz="8" w:space="0" w:color="008000"/>
              <w:right w:val="single" w:sz="8" w:space="0" w:color="008000"/>
            </w:tcBorders>
            <w:shd w:val="clear" w:color="auto" w:fill="auto"/>
            <w:vAlign w:val="center"/>
          </w:tcPr>
          <w:p w14:paraId="43F8EE1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0A5B1A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2BEB991" w14:textId="74D505F3"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B3028">
              <w:rPr>
                <w:rFonts w:ascii="仿宋_GB2312" w:eastAsia="仿宋_GB2312" w:hAnsi="宋体" w:cs="宋体" w:hint="eastAsia"/>
                <w:kern w:val="0"/>
                <w:sz w:val="28"/>
                <w:szCs w:val="28"/>
              </w:rPr>
              <w:t>2</w:t>
            </w:r>
            <w:r w:rsidR="00AB3C91" w:rsidRPr="00FF1BCA">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09E1B91C"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探头数量</w:t>
            </w:r>
            <w:r w:rsidRPr="00FF1BCA">
              <w:rPr>
                <w:rFonts w:ascii="仿宋_GB2312" w:eastAsia="仿宋_GB2312" w:hAnsi="宋体" w:cs="宋体" w:hint="eastAsia"/>
                <w:color w:val="000000" w:themeColor="text1"/>
                <w:kern w:val="0"/>
                <w:sz w:val="28"/>
                <w:szCs w:val="28"/>
              </w:rPr>
              <w:t>：</w:t>
            </w:r>
            <w:r w:rsidRPr="00FF1BCA">
              <w:rPr>
                <w:rFonts w:ascii="仿宋_GB2312" w:eastAsia="仿宋_GB2312" w:hAnsi="宋体" w:cs="宋体" w:hint="eastAsia"/>
                <w:b/>
                <w:bCs/>
                <w:color w:val="000000" w:themeColor="text1"/>
                <w:kern w:val="0"/>
                <w:sz w:val="28"/>
                <w:szCs w:val="28"/>
              </w:rPr>
              <w:t>4个</w:t>
            </w:r>
            <w:r w:rsidRPr="00FF1BCA">
              <w:rPr>
                <w:rFonts w:ascii="仿宋_GB2312" w:eastAsia="仿宋_GB2312" w:hAnsi="宋体" w:cs="宋体" w:hint="eastAsia"/>
                <w:kern w:val="0"/>
                <w:sz w:val="28"/>
                <w:szCs w:val="28"/>
              </w:rPr>
              <w:br/>
              <w:t>腹部容积探头</w:t>
            </w:r>
            <w:r w:rsidRPr="00FF1BCA">
              <w:rPr>
                <w:rFonts w:ascii="仿宋_GB2312" w:eastAsia="仿宋_GB2312" w:hAnsi="宋体" w:cs="宋体" w:hint="eastAsia"/>
                <w:color w:val="000000" w:themeColor="text1"/>
                <w:kern w:val="0"/>
                <w:sz w:val="28"/>
                <w:szCs w:val="28"/>
              </w:rPr>
              <w:t>：</w:t>
            </w:r>
            <w:r w:rsidRPr="00FF1BCA">
              <w:rPr>
                <w:rFonts w:ascii="仿宋_GB2312" w:eastAsia="仿宋_GB2312" w:hint="eastAsia"/>
                <w:color w:val="000000" w:themeColor="text1"/>
                <w:sz w:val="28"/>
                <w:szCs w:val="28"/>
              </w:rPr>
              <w:t>1.0-6.0MHZ，电子矩阵容积成像技术。</w:t>
            </w:r>
            <w:r w:rsidRPr="00FF1BCA">
              <w:rPr>
                <w:rFonts w:ascii="仿宋_GB2312" w:eastAsia="仿宋_GB2312" w:hAnsi="宋体" w:cs="宋体" w:hint="eastAsia"/>
                <w:color w:val="000000" w:themeColor="text1"/>
                <w:kern w:val="0"/>
                <w:sz w:val="28"/>
                <w:szCs w:val="28"/>
              </w:rPr>
              <w:br/>
            </w:r>
            <w:r w:rsidRPr="00FF1BCA">
              <w:rPr>
                <w:rFonts w:ascii="仿宋_GB2312" w:eastAsia="仿宋_GB2312" w:hAnsi="宋体" w:cs="宋体" w:hint="eastAsia"/>
                <w:kern w:val="0"/>
                <w:sz w:val="28"/>
                <w:szCs w:val="28"/>
              </w:rPr>
              <w:t>常规凸阵探头：2.0-9.0MHZ</w:t>
            </w:r>
          </w:p>
          <w:p w14:paraId="33871AF3"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阴超容积探头：6.0-9.0MHZ</w:t>
            </w:r>
          </w:p>
          <w:p w14:paraId="6121A37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Times New Roman" w:hint="eastAsia"/>
                <w:sz w:val="28"/>
                <w:szCs w:val="28"/>
              </w:rPr>
              <w:t>电子线阵探头：超声频率</w:t>
            </w:r>
            <w:r w:rsidR="00C561AA">
              <w:rPr>
                <w:rFonts w:ascii="仿宋_GB2312" w:eastAsia="仿宋_GB2312" w:hAnsi="Times New Roman" w:hint="eastAsia"/>
                <w:sz w:val="28"/>
                <w:szCs w:val="28"/>
              </w:rPr>
              <w:t>4.0</w:t>
            </w:r>
            <w:r w:rsidRPr="00FF1BCA">
              <w:rPr>
                <w:rFonts w:ascii="仿宋_GB2312" w:eastAsia="仿宋_GB2312" w:hAnsi="Times New Roman" w:hint="eastAsia"/>
                <w:sz w:val="28"/>
                <w:szCs w:val="28"/>
              </w:rPr>
              <w:t>—</w:t>
            </w:r>
            <w:r w:rsidR="00C561AA">
              <w:rPr>
                <w:rFonts w:ascii="仿宋_GB2312" w:eastAsia="仿宋_GB2312" w:hAnsi="Times New Roman" w:hint="eastAsia"/>
                <w:sz w:val="28"/>
                <w:szCs w:val="28"/>
              </w:rPr>
              <w:t>9.0</w:t>
            </w:r>
            <w:r w:rsidRPr="00FF1BCA">
              <w:rPr>
                <w:rFonts w:ascii="仿宋_GB2312" w:eastAsia="仿宋_GB2312" w:hAnsi="Times New Roman" w:hint="eastAsia"/>
                <w:sz w:val="28"/>
                <w:szCs w:val="28"/>
              </w:rPr>
              <w:t>MHz</w:t>
            </w:r>
          </w:p>
        </w:tc>
        <w:tc>
          <w:tcPr>
            <w:tcW w:w="798" w:type="dxa"/>
            <w:tcBorders>
              <w:top w:val="nil"/>
              <w:left w:val="nil"/>
              <w:bottom w:val="single" w:sz="8" w:space="0" w:color="008000"/>
              <w:right w:val="single" w:sz="8" w:space="0" w:color="008000"/>
            </w:tcBorders>
            <w:shd w:val="clear" w:color="auto" w:fill="auto"/>
            <w:vAlign w:val="center"/>
          </w:tcPr>
          <w:p w14:paraId="6288AE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A7D4AB7"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9D37B2" w14:textId="77777777" w:rsidR="00AB3C91" w:rsidRPr="008B3028"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D6E9450" w14:textId="77777777" w:rsidR="00AB3C91" w:rsidRPr="008B3028"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063C831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2633E49D"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A82E0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35FA19A2" w14:textId="77777777" w:rsidR="00AB3C91" w:rsidRPr="00FF1BCA" w:rsidRDefault="00AB3C91" w:rsidP="00FF1BCA">
            <w:pPr>
              <w:widowControl/>
              <w:adjustRightInd w:val="0"/>
              <w:snapToGrid w:val="0"/>
              <w:spacing w:line="240" w:lineRule="atLeast"/>
              <w:jc w:val="left"/>
              <w:rPr>
                <w:rFonts w:ascii="仿宋_GB2312" w:eastAsia="仿宋_GB2312" w:hAnsi="新宋体" w:cs="宋体"/>
                <w:color w:val="000000"/>
                <w:kern w:val="0"/>
                <w:sz w:val="28"/>
                <w:szCs w:val="28"/>
              </w:rPr>
            </w:pPr>
            <w:r w:rsidRPr="00FF1BCA">
              <w:rPr>
                <w:rFonts w:ascii="仿宋_GB2312" w:eastAsia="仿宋_GB2312" w:hAnsi="新宋体" w:cs="宋体" w:hint="eastAsia"/>
                <w:color w:val="000000"/>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56B62EF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ED42049"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D627B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45BD5DC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系统接收超声信号动态范围≥180db(附白皮书)</w:t>
            </w:r>
          </w:p>
        </w:tc>
        <w:tc>
          <w:tcPr>
            <w:tcW w:w="798" w:type="dxa"/>
            <w:tcBorders>
              <w:top w:val="nil"/>
              <w:left w:val="nil"/>
              <w:bottom w:val="single" w:sz="8" w:space="0" w:color="008000"/>
              <w:right w:val="single" w:sz="8" w:space="0" w:color="008000"/>
            </w:tcBorders>
            <w:shd w:val="clear" w:color="auto" w:fill="auto"/>
            <w:vAlign w:val="center"/>
          </w:tcPr>
          <w:p w14:paraId="0CC4A3FF"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5B318D4"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E788A1" w14:textId="6E80AE8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7F7168EB" w14:textId="77777777" w:rsidR="00C561A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帧频：</w:t>
            </w:r>
          </w:p>
          <w:p w14:paraId="3CD2F6CF" w14:textId="77777777" w:rsidR="00AB3C91" w:rsidRPr="00FF1BCA" w:rsidRDefault="00AB3C91" w:rsidP="00C561A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凸阵探头：全视野18cm深度时，85°角,帧频</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50帧/秒（提供图片）。容积探头实时扫描速率</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35容积/秒（附图片）</w:t>
            </w:r>
          </w:p>
        </w:tc>
        <w:tc>
          <w:tcPr>
            <w:tcW w:w="798" w:type="dxa"/>
            <w:tcBorders>
              <w:top w:val="nil"/>
              <w:left w:val="nil"/>
              <w:bottom w:val="single" w:sz="8" w:space="0" w:color="008000"/>
              <w:right w:val="single" w:sz="8" w:space="0" w:color="008000"/>
            </w:tcBorders>
            <w:shd w:val="clear" w:color="auto" w:fill="auto"/>
            <w:vAlign w:val="center"/>
          </w:tcPr>
          <w:p w14:paraId="04532B5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7C5215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CC3D8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30614CF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1FD19EC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94E925D"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9CF9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5126DB5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5ABABF6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E5D83CA"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651C47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69EBCCE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扫描：（包括基波、组织谐波、造影剂谐波）</w:t>
            </w:r>
            <w:r w:rsidRPr="00FF1BCA">
              <w:rPr>
                <w:rFonts w:ascii="仿宋_GB2312" w:eastAsia="仿宋_GB2312" w:hAnsi="宋体" w:cs="宋体" w:hint="eastAsia"/>
                <w:kern w:val="0"/>
                <w:sz w:val="28"/>
                <w:szCs w:val="28"/>
              </w:rPr>
              <w:br/>
              <w:t>凸阵：基波3种频率2-5MHz；二次谐波频率各</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2组</w:t>
            </w:r>
          </w:p>
          <w:p w14:paraId="1621479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腹部容积探头：</w:t>
            </w:r>
            <w:r w:rsidRPr="00FF1BCA">
              <w:rPr>
                <w:rFonts w:ascii="仿宋_GB2312" w:eastAsia="仿宋_GB2312" w:hint="eastAsia"/>
                <w:color w:val="000000" w:themeColor="text1"/>
                <w:sz w:val="28"/>
                <w:szCs w:val="28"/>
              </w:rPr>
              <w:t>1.0-6.0MHZ</w:t>
            </w:r>
          </w:p>
        </w:tc>
        <w:tc>
          <w:tcPr>
            <w:tcW w:w="798" w:type="dxa"/>
            <w:tcBorders>
              <w:top w:val="nil"/>
              <w:left w:val="nil"/>
              <w:bottom w:val="single" w:sz="8" w:space="0" w:color="008000"/>
              <w:right w:val="single" w:sz="8" w:space="0" w:color="008000"/>
            </w:tcBorders>
            <w:shd w:val="clear" w:color="auto" w:fill="auto"/>
            <w:vAlign w:val="center"/>
          </w:tcPr>
          <w:p w14:paraId="15C414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B62890B"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495950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798313A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针对不同的检查脏器，预置最佳化图象的检查条件，具有自动编程菜单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3496771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41528E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E30118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751C900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63CD3FC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13228A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CE53A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686BD03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实时、冻结图象可局部放大且不失真</w:t>
            </w:r>
          </w:p>
        </w:tc>
        <w:tc>
          <w:tcPr>
            <w:tcW w:w="798" w:type="dxa"/>
            <w:tcBorders>
              <w:top w:val="nil"/>
              <w:left w:val="nil"/>
              <w:bottom w:val="single" w:sz="8" w:space="0" w:color="008000"/>
              <w:right w:val="single" w:sz="8" w:space="0" w:color="008000"/>
            </w:tcBorders>
            <w:shd w:val="clear" w:color="auto" w:fill="auto"/>
            <w:vAlign w:val="center"/>
          </w:tcPr>
          <w:p w14:paraId="0B1F775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13171F3"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4DBB8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3.10</w:t>
            </w:r>
          </w:p>
        </w:tc>
        <w:tc>
          <w:tcPr>
            <w:tcW w:w="9097" w:type="dxa"/>
            <w:gridSpan w:val="4"/>
            <w:tcBorders>
              <w:top w:val="nil"/>
              <w:left w:val="nil"/>
              <w:bottom w:val="single" w:sz="8" w:space="0" w:color="008000"/>
              <w:right w:val="single" w:sz="8" w:space="0" w:color="008000"/>
            </w:tcBorders>
            <w:shd w:val="clear" w:color="auto" w:fill="auto"/>
            <w:vAlign w:val="center"/>
          </w:tcPr>
          <w:p w14:paraId="1D1EDF8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最大有效显示深度≥30cm（提供图片）</w:t>
            </w:r>
          </w:p>
        </w:tc>
        <w:tc>
          <w:tcPr>
            <w:tcW w:w="798" w:type="dxa"/>
            <w:tcBorders>
              <w:top w:val="nil"/>
              <w:left w:val="nil"/>
              <w:bottom w:val="single" w:sz="8" w:space="0" w:color="008000"/>
              <w:right w:val="single" w:sz="8" w:space="0" w:color="008000"/>
            </w:tcBorders>
            <w:shd w:val="clear" w:color="auto" w:fill="auto"/>
            <w:vAlign w:val="center"/>
          </w:tcPr>
          <w:p w14:paraId="44717F6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D3F0E7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0ED67D1" w14:textId="77777777" w:rsidR="00AB3C91" w:rsidRPr="008B3028"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5EB4B662" w14:textId="77777777" w:rsidR="00AB3C91" w:rsidRPr="008B3028"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55C5B86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56640579"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1BECE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255B96A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45AE9A5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2B1B260"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32D53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7729714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最大测量速度：PW：2.5MHz，基线为0时，血流速度最大≥7.5m/s</w:t>
            </w:r>
          </w:p>
        </w:tc>
        <w:tc>
          <w:tcPr>
            <w:tcW w:w="798" w:type="dxa"/>
            <w:tcBorders>
              <w:top w:val="nil"/>
              <w:left w:val="nil"/>
              <w:bottom w:val="single" w:sz="8" w:space="0" w:color="008000"/>
              <w:right w:val="single" w:sz="8" w:space="0" w:color="008000"/>
            </w:tcBorders>
            <w:shd w:val="clear" w:color="auto" w:fill="auto"/>
            <w:vAlign w:val="center"/>
          </w:tcPr>
          <w:p w14:paraId="0BEC48CE"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C3CE53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614AE7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12750D48"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最低测量速度≤3mm/s（非噪音信号）（提供图片）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2F8B40A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6FF867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31796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600BD7E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4167D26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70B397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D592C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436C2A6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27A3193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2EA9181"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A9101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24DBAF48"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滤波器：高通滤波和低通滤波两种，分级选择；PWD  高通</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10级，低通</w:t>
            </w:r>
            <w:r w:rsidRPr="00FF1BCA">
              <w:rPr>
                <w:rFonts w:ascii="仿宋_GB2312" w:hAnsi="宋体" w:cs="宋体" w:hint="eastAsia"/>
                <w:kern w:val="0"/>
                <w:sz w:val="28"/>
                <w:szCs w:val="28"/>
              </w:rPr>
              <w:t>≧</w:t>
            </w:r>
            <w:r w:rsidRPr="00FF1BCA">
              <w:rPr>
                <w:rFonts w:ascii="仿宋_GB2312" w:eastAsia="仿宋_GB2312" w:hAnsi="宋体" w:cs="宋体" w:hint="eastAsia"/>
                <w:kern w:val="0"/>
                <w:sz w:val="28"/>
                <w:szCs w:val="28"/>
              </w:rPr>
              <w:t>5级</w:t>
            </w:r>
          </w:p>
        </w:tc>
        <w:tc>
          <w:tcPr>
            <w:tcW w:w="798" w:type="dxa"/>
            <w:tcBorders>
              <w:top w:val="nil"/>
              <w:left w:val="nil"/>
              <w:bottom w:val="single" w:sz="8" w:space="0" w:color="008000"/>
              <w:right w:val="single" w:sz="8" w:space="0" w:color="008000"/>
            </w:tcBorders>
            <w:shd w:val="clear" w:color="auto" w:fill="auto"/>
            <w:vAlign w:val="center"/>
          </w:tcPr>
          <w:p w14:paraId="1AE01DF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238D85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DCD69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0221E2DC"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6908D0A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7D34FEA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CFFA9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2ACC3D4E"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零位移动：≥8级</w:t>
            </w:r>
          </w:p>
        </w:tc>
        <w:tc>
          <w:tcPr>
            <w:tcW w:w="798" w:type="dxa"/>
            <w:tcBorders>
              <w:top w:val="nil"/>
              <w:left w:val="nil"/>
              <w:bottom w:val="single" w:sz="8" w:space="0" w:color="008000"/>
              <w:right w:val="single" w:sz="8" w:space="0" w:color="008000"/>
            </w:tcBorders>
            <w:shd w:val="clear" w:color="auto" w:fill="auto"/>
            <w:vAlign w:val="center"/>
          </w:tcPr>
          <w:p w14:paraId="7858AEC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2A91026"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51A0CBB" w14:textId="77777777" w:rsidR="00AB3C91" w:rsidRPr="008B3028"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03674777" w14:textId="77777777" w:rsidR="00AB3C91" w:rsidRPr="008B3028"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8B3028">
              <w:rPr>
                <w:rFonts w:ascii="仿宋_GB2312" w:eastAsia="仿宋_GB2312" w:hAnsi="宋体" w:cs="宋体" w:hint="eastAsia"/>
                <w:b/>
                <w:bCs/>
                <w:color w:val="000000" w:themeColor="text1"/>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2C2D588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00621996"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ADD5FFE" w14:textId="59B457FE"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69B8531C"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最大帧频≥200帧/秒，在18cm深度，角度85度，全视野时，最高线密度下，彩色血流显示时，凸阵探头的帧频≥8帧/</w:t>
            </w:r>
            <w:r w:rsidR="00C561AA">
              <w:rPr>
                <w:rFonts w:ascii="仿宋_GB2312" w:eastAsia="仿宋_GB2312" w:hAnsi="宋体" w:cs="宋体" w:hint="eastAsia"/>
                <w:kern w:val="0"/>
                <w:sz w:val="28"/>
                <w:szCs w:val="28"/>
              </w:rPr>
              <w:t>秒</w:t>
            </w:r>
            <w:r w:rsidRPr="00FF1BCA">
              <w:rPr>
                <w:rFonts w:ascii="仿宋_GB2312" w:eastAsia="仿宋_GB2312" w:hAnsi="宋体" w:cs="宋体" w:hint="eastAsia"/>
                <w:kern w:val="0"/>
                <w:sz w:val="28"/>
                <w:szCs w:val="28"/>
              </w:rPr>
              <w:t>（提供图片）</w:t>
            </w:r>
          </w:p>
        </w:tc>
        <w:tc>
          <w:tcPr>
            <w:tcW w:w="798" w:type="dxa"/>
            <w:tcBorders>
              <w:top w:val="nil"/>
              <w:left w:val="nil"/>
              <w:bottom w:val="single" w:sz="8" w:space="0" w:color="008000"/>
              <w:right w:val="single" w:sz="8" w:space="0" w:color="008000"/>
            </w:tcBorders>
            <w:shd w:val="clear" w:color="auto" w:fill="auto"/>
            <w:vAlign w:val="center"/>
          </w:tcPr>
          <w:p w14:paraId="5F59501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095B1A6"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E7C4ECE"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lastRenderedPageBreak/>
              <w:t>5.2</w:t>
            </w:r>
          </w:p>
        </w:tc>
        <w:tc>
          <w:tcPr>
            <w:tcW w:w="9097" w:type="dxa"/>
            <w:gridSpan w:val="4"/>
            <w:tcBorders>
              <w:top w:val="nil"/>
              <w:left w:val="nil"/>
              <w:bottom w:val="single" w:sz="8" w:space="0" w:color="008000"/>
              <w:right w:val="single" w:sz="8" w:space="0" w:color="008000"/>
            </w:tcBorders>
            <w:shd w:val="clear" w:color="auto" w:fill="auto"/>
            <w:vAlign w:val="center"/>
          </w:tcPr>
          <w:p w14:paraId="11E8215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1153A2B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772B1BB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CD1A7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6C7D86B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26A731B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5701FE7"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D2F3F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76E69628"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显示位置调整：线阵扫描时，图象范围-20度—+20度</w:t>
            </w:r>
          </w:p>
        </w:tc>
        <w:tc>
          <w:tcPr>
            <w:tcW w:w="798" w:type="dxa"/>
            <w:tcBorders>
              <w:top w:val="nil"/>
              <w:left w:val="nil"/>
              <w:bottom w:val="single" w:sz="8" w:space="0" w:color="008000"/>
              <w:right w:val="single" w:sz="8" w:space="0" w:color="008000"/>
            </w:tcBorders>
            <w:shd w:val="clear" w:color="auto" w:fill="auto"/>
            <w:vAlign w:val="center"/>
          </w:tcPr>
          <w:p w14:paraId="071B82A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A03B359"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984B59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73371F1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显示控制：零线移动分至少15级，黑白与彩色比较, 彩色对比</w:t>
            </w:r>
          </w:p>
        </w:tc>
        <w:tc>
          <w:tcPr>
            <w:tcW w:w="798" w:type="dxa"/>
            <w:tcBorders>
              <w:top w:val="nil"/>
              <w:left w:val="nil"/>
              <w:bottom w:val="single" w:sz="8" w:space="0" w:color="008000"/>
              <w:right w:val="single" w:sz="8" w:space="0" w:color="008000"/>
            </w:tcBorders>
            <w:shd w:val="clear" w:color="auto" w:fill="auto"/>
            <w:vAlign w:val="center"/>
          </w:tcPr>
          <w:p w14:paraId="24AFDED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E42DC0D"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04126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76420427"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5DA6421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6832D62"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600BB2E"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1519D97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彩色多普勒增强功能，彩色多普勒能量图</w:t>
            </w:r>
          </w:p>
        </w:tc>
        <w:tc>
          <w:tcPr>
            <w:tcW w:w="798" w:type="dxa"/>
            <w:tcBorders>
              <w:top w:val="nil"/>
              <w:left w:val="nil"/>
              <w:bottom w:val="single" w:sz="8" w:space="0" w:color="008000"/>
              <w:right w:val="single" w:sz="8" w:space="0" w:color="008000"/>
            </w:tcBorders>
            <w:shd w:val="clear" w:color="auto" w:fill="auto"/>
            <w:vAlign w:val="center"/>
          </w:tcPr>
          <w:p w14:paraId="1BB8403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484682D"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70C810" w14:textId="0A7254EE"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0EB8084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具有超低速血流显示模式</w:t>
            </w:r>
          </w:p>
        </w:tc>
        <w:tc>
          <w:tcPr>
            <w:tcW w:w="798" w:type="dxa"/>
            <w:tcBorders>
              <w:top w:val="nil"/>
              <w:left w:val="nil"/>
              <w:bottom w:val="single" w:sz="8" w:space="0" w:color="008000"/>
              <w:right w:val="single" w:sz="8" w:space="0" w:color="008000"/>
            </w:tcBorders>
            <w:shd w:val="clear" w:color="auto" w:fill="auto"/>
            <w:vAlign w:val="center"/>
          </w:tcPr>
          <w:p w14:paraId="45212B3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AD2608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9D55D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5CF334F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79436DA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DAD4A5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3CF0D1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1936F01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6BA5AB6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4694E5A"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0A9141" w14:textId="77777777" w:rsidR="00AB3C91" w:rsidRPr="00C561AA"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C561AA">
              <w:rPr>
                <w:rFonts w:ascii="仿宋_GB2312" w:eastAsia="仿宋_GB2312" w:hAnsi="宋体" w:cs="宋体" w:hint="eastAsia"/>
                <w:b/>
                <w:bCs/>
                <w:color w:val="000000" w:themeColor="text1"/>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0C731853" w14:textId="77777777" w:rsidR="00AB3C91" w:rsidRPr="00C561AA"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C561AA">
              <w:rPr>
                <w:rFonts w:ascii="仿宋_GB2312" w:eastAsia="仿宋_GB2312" w:hAnsi="宋体" w:cs="宋体" w:hint="eastAsia"/>
                <w:b/>
                <w:bCs/>
                <w:color w:val="000000" w:themeColor="text1"/>
                <w:kern w:val="0"/>
                <w:sz w:val="28"/>
                <w:szCs w:val="28"/>
              </w:rPr>
              <w:t>腹部实时三维（四维）成像技术</w:t>
            </w:r>
          </w:p>
        </w:tc>
        <w:tc>
          <w:tcPr>
            <w:tcW w:w="798" w:type="dxa"/>
            <w:tcBorders>
              <w:top w:val="nil"/>
              <w:left w:val="nil"/>
              <w:bottom w:val="single" w:sz="8" w:space="0" w:color="008000"/>
              <w:right w:val="single" w:sz="8" w:space="0" w:color="008000"/>
            </w:tcBorders>
            <w:shd w:val="clear" w:color="auto" w:fill="auto"/>
            <w:vAlign w:val="center"/>
          </w:tcPr>
          <w:p w14:paraId="3678D3F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5C38DC99"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6EFAA6F" w14:textId="00B5C8DB"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136A5911"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具有多平面重建分析，容积成像速率≥35容积/秒</w:t>
            </w:r>
          </w:p>
        </w:tc>
        <w:tc>
          <w:tcPr>
            <w:tcW w:w="798" w:type="dxa"/>
            <w:tcBorders>
              <w:top w:val="nil"/>
              <w:left w:val="nil"/>
              <w:bottom w:val="single" w:sz="8" w:space="0" w:color="008000"/>
              <w:right w:val="single" w:sz="8" w:space="0" w:color="008000"/>
            </w:tcBorders>
            <w:shd w:val="clear" w:color="auto" w:fill="auto"/>
            <w:vAlign w:val="center"/>
          </w:tcPr>
          <w:p w14:paraId="71E7948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1A0B1C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73BB38" w14:textId="1277FD68"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4EE1FA7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对3D/4D图像具有剪切功能，可随意切除3D组织或伪像。具有自由解剖刀功能，用于分析三维或四维图像中的单帧图像</w:t>
            </w:r>
          </w:p>
        </w:tc>
        <w:tc>
          <w:tcPr>
            <w:tcW w:w="798" w:type="dxa"/>
            <w:tcBorders>
              <w:top w:val="nil"/>
              <w:left w:val="nil"/>
              <w:bottom w:val="single" w:sz="8" w:space="0" w:color="008000"/>
              <w:right w:val="single" w:sz="8" w:space="0" w:color="008000"/>
            </w:tcBorders>
            <w:shd w:val="clear" w:color="auto" w:fill="auto"/>
            <w:vAlign w:val="center"/>
          </w:tcPr>
          <w:p w14:paraId="4E522D4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42A794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D1BC3F"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252F8E43"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断层超声显像技术，通过对于一个容积图像采用同屏的平行多切面显示方法，可以在立体空间X/Y/Z三个垂直切面进行平行的多切面同屏显示</w:t>
            </w:r>
          </w:p>
        </w:tc>
        <w:tc>
          <w:tcPr>
            <w:tcW w:w="798" w:type="dxa"/>
            <w:tcBorders>
              <w:top w:val="nil"/>
              <w:left w:val="nil"/>
              <w:bottom w:val="single" w:sz="8" w:space="0" w:color="008000"/>
              <w:right w:val="single" w:sz="8" w:space="0" w:color="008000"/>
            </w:tcBorders>
            <w:shd w:val="clear" w:color="auto" w:fill="auto"/>
            <w:vAlign w:val="center"/>
          </w:tcPr>
          <w:p w14:paraId="2C715DD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A690EF5"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7B1652" w14:textId="040BD34B" w:rsidR="00AB3C91" w:rsidRPr="00FF1BCA" w:rsidRDefault="00862FB5" w:rsidP="00FF1BC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B3C91" w:rsidRPr="00FF1BCA">
              <w:rPr>
                <w:rFonts w:ascii="仿宋_GB2312" w:eastAsia="仿宋_GB2312" w:hAnsi="宋体"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591421DA"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支持腹部、小器官、腔内( 经阴道、经直肠)等类型容积探头</w:t>
            </w:r>
          </w:p>
        </w:tc>
        <w:tc>
          <w:tcPr>
            <w:tcW w:w="798" w:type="dxa"/>
            <w:tcBorders>
              <w:top w:val="nil"/>
              <w:left w:val="nil"/>
              <w:bottom w:val="single" w:sz="8" w:space="0" w:color="008000"/>
              <w:right w:val="single" w:sz="8" w:space="0" w:color="008000"/>
            </w:tcBorders>
            <w:shd w:val="clear" w:color="auto" w:fill="auto"/>
            <w:vAlign w:val="center"/>
          </w:tcPr>
          <w:p w14:paraId="74638EC5"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7000616E"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B6F9C5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6.5</w:t>
            </w:r>
          </w:p>
        </w:tc>
        <w:tc>
          <w:tcPr>
            <w:tcW w:w="9097" w:type="dxa"/>
            <w:gridSpan w:val="4"/>
            <w:tcBorders>
              <w:top w:val="nil"/>
              <w:left w:val="nil"/>
              <w:bottom w:val="single" w:sz="8" w:space="0" w:color="008000"/>
              <w:right w:val="single" w:sz="8" w:space="0" w:color="008000"/>
            </w:tcBorders>
            <w:shd w:val="clear" w:color="auto" w:fill="auto"/>
            <w:vAlign w:val="center"/>
          </w:tcPr>
          <w:p w14:paraId="23CE104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4D图像脱机数据分析和处理功能，实现与主机相同的3D分析功能</w:t>
            </w:r>
          </w:p>
        </w:tc>
        <w:tc>
          <w:tcPr>
            <w:tcW w:w="798" w:type="dxa"/>
            <w:tcBorders>
              <w:top w:val="nil"/>
              <w:left w:val="nil"/>
              <w:bottom w:val="single" w:sz="8" w:space="0" w:color="008000"/>
              <w:right w:val="single" w:sz="8" w:space="0" w:color="008000"/>
            </w:tcBorders>
            <w:shd w:val="clear" w:color="auto" w:fill="auto"/>
            <w:vAlign w:val="center"/>
          </w:tcPr>
          <w:p w14:paraId="33521BC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74495DC7"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A6A56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6.6</w:t>
            </w:r>
          </w:p>
        </w:tc>
        <w:tc>
          <w:tcPr>
            <w:tcW w:w="9097" w:type="dxa"/>
            <w:gridSpan w:val="4"/>
            <w:tcBorders>
              <w:top w:val="nil"/>
              <w:left w:val="nil"/>
              <w:bottom w:val="single" w:sz="8" w:space="0" w:color="008000"/>
              <w:right w:val="single" w:sz="8" w:space="0" w:color="008000"/>
            </w:tcBorders>
            <w:shd w:val="clear" w:color="auto" w:fill="auto"/>
            <w:vAlign w:val="center"/>
          </w:tcPr>
          <w:p w14:paraId="6923742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数据可通过DICOM接口或者DVD光盘、USB传输</w:t>
            </w:r>
          </w:p>
        </w:tc>
        <w:tc>
          <w:tcPr>
            <w:tcW w:w="798" w:type="dxa"/>
            <w:tcBorders>
              <w:top w:val="nil"/>
              <w:left w:val="nil"/>
              <w:bottom w:val="single" w:sz="8" w:space="0" w:color="008000"/>
              <w:right w:val="single" w:sz="8" w:space="0" w:color="008000"/>
            </w:tcBorders>
            <w:shd w:val="clear" w:color="auto" w:fill="auto"/>
            <w:vAlign w:val="center"/>
          </w:tcPr>
          <w:p w14:paraId="102B9D9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9ABC04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D9F96C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6.7</w:t>
            </w:r>
          </w:p>
        </w:tc>
        <w:tc>
          <w:tcPr>
            <w:tcW w:w="9097" w:type="dxa"/>
            <w:gridSpan w:val="4"/>
            <w:tcBorders>
              <w:top w:val="nil"/>
              <w:left w:val="nil"/>
              <w:bottom w:val="single" w:sz="8" w:space="0" w:color="008000"/>
              <w:right w:val="single" w:sz="8" w:space="0" w:color="008000"/>
            </w:tcBorders>
            <w:shd w:val="clear" w:color="auto" w:fill="auto"/>
            <w:vAlign w:val="center"/>
          </w:tcPr>
          <w:p w14:paraId="2E6810F5"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三维及四维图像采集角度≥120°</w:t>
            </w:r>
          </w:p>
        </w:tc>
        <w:tc>
          <w:tcPr>
            <w:tcW w:w="798" w:type="dxa"/>
            <w:tcBorders>
              <w:top w:val="nil"/>
              <w:left w:val="nil"/>
              <w:bottom w:val="single" w:sz="8" w:space="0" w:color="008000"/>
              <w:right w:val="single" w:sz="8" w:space="0" w:color="008000"/>
            </w:tcBorders>
            <w:shd w:val="clear" w:color="auto" w:fill="auto"/>
            <w:vAlign w:val="center"/>
          </w:tcPr>
          <w:p w14:paraId="695F577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6A891AB"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FD5A2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6.8</w:t>
            </w:r>
          </w:p>
        </w:tc>
        <w:tc>
          <w:tcPr>
            <w:tcW w:w="9097" w:type="dxa"/>
            <w:gridSpan w:val="4"/>
            <w:tcBorders>
              <w:top w:val="nil"/>
              <w:left w:val="nil"/>
              <w:bottom w:val="single" w:sz="8" w:space="0" w:color="008000"/>
              <w:right w:val="single" w:sz="8" w:space="0" w:color="008000"/>
            </w:tcBorders>
            <w:shd w:val="clear" w:color="auto" w:fill="auto"/>
            <w:vAlign w:val="center"/>
          </w:tcPr>
          <w:p w14:paraId="3E77B67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三维、四维图像具有灰阶重建模式、彩色重建模式、玻璃体重建模式及反转重建模式</w:t>
            </w:r>
          </w:p>
        </w:tc>
        <w:tc>
          <w:tcPr>
            <w:tcW w:w="798" w:type="dxa"/>
            <w:tcBorders>
              <w:top w:val="nil"/>
              <w:left w:val="nil"/>
              <w:bottom w:val="single" w:sz="8" w:space="0" w:color="008000"/>
              <w:right w:val="single" w:sz="8" w:space="0" w:color="008000"/>
            </w:tcBorders>
            <w:shd w:val="clear" w:color="auto" w:fill="auto"/>
            <w:vAlign w:val="center"/>
          </w:tcPr>
          <w:p w14:paraId="11A01DE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42606B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E92A08" w14:textId="77777777" w:rsidR="00AB3C91" w:rsidRPr="00C561AA" w:rsidRDefault="00AB3C91" w:rsidP="00FF1BCA">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sidRPr="00C561AA">
              <w:rPr>
                <w:rFonts w:ascii="仿宋_GB2312" w:eastAsia="仿宋_GB2312" w:hAnsi="宋体" w:cs="宋体" w:hint="eastAsia"/>
                <w:b/>
                <w:bCs/>
                <w:color w:val="000000" w:themeColor="text1"/>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4AFE57BC" w14:textId="77777777" w:rsidR="00AB3C91" w:rsidRPr="00C561AA" w:rsidRDefault="00AB3C91" w:rsidP="00FF1BCA">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sidRPr="00C561AA">
              <w:rPr>
                <w:rFonts w:ascii="仿宋_GB2312" w:eastAsia="仿宋_GB2312" w:hAnsi="宋体" w:cs="宋体" w:hint="eastAsia"/>
                <w:b/>
                <w:bCs/>
                <w:color w:val="000000" w:themeColor="text1"/>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1A78B78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6D98FB6E"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1DC95A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666665E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一般测量：距离、面积、容积、角度、周长、Vp、PG、PI、RI、S/D</w:t>
            </w:r>
          </w:p>
        </w:tc>
        <w:tc>
          <w:tcPr>
            <w:tcW w:w="798" w:type="dxa"/>
            <w:tcBorders>
              <w:top w:val="nil"/>
              <w:left w:val="nil"/>
              <w:bottom w:val="single" w:sz="8" w:space="0" w:color="008000"/>
              <w:right w:val="single" w:sz="8" w:space="0" w:color="008000"/>
            </w:tcBorders>
            <w:shd w:val="clear" w:color="auto" w:fill="auto"/>
            <w:vAlign w:val="center"/>
          </w:tcPr>
          <w:p w14:paraId="01607C9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4865014"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F2A2D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175E35D4"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1443B51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E59CB2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BACF4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2CADCF19"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22EECDCC"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A949727"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5D43C7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7.4</w:t>
            </w:r>
          </w:p>
        </w:tc>
        <w:tc>
          <w:tcPr>
            <w:tcW w:w="9097" w:type="dxa"/>
            <w:gridSpan w:val="4"/>
            <w:tcBorders>
              <w:top w:val="nil"/>
              <w:left w:val="nil"/>
              <w:bottom w:val="single" w:sz="8" w:space="0" w:color="008000"/>
              <w:right w:val="single" w:sz="8" w:space="0" w:color="008000"/>
            </w:tcBorders>
            <w:shd w:val="clear" w:color="auto" w:fill="auto"/>
            <w:vAlign w:val="center"/>
          </w:tcPr>
          <w:p w14:paraId="0A1F6C48"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7289C69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9B34F13"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77763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7.5</w:t>
            </w:r>
          </w:p>
        </w:tc>
        <w:tc>
          <w:tcPr>
            <w:tcW w:w="9097" w:type="dxa"/>
            <w:gridSpan w:val="4"/>
            <w:tcBorders>
              <w:top w:val="nil"/>
              <w:left w:val="nil"/>
              <w:bottom w:val="single" w:sz="8" w:space="0" w:color="008000"/>
              <w:right w:val="single" w:sz="8" w:space="0" w:color="008000"/>
            </w:tcBorders>
            <w:shd w:val="clear" w:color="auto" w:fill="auto"/>
            <w:vAlign w:val="center"/>
          </w:tcPr>
          <w:p w14:paraId="7EFF7EB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2AACFEAF"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448BB43"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ED5B0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7.6</w:t>
            </w:r>
          </w:p>
        </w:tc>
        <w:tc>
          <w:tcPr>
            <w:tcW w:w="9097" w:type="dxa"/>
            <w:gridSpan w:val="4"/>
            <w:tcBorders>
              <w:top w:val="nil"/>
              <w:left w:val="nil"/>
              <w:bottom w:val="single" w:sz="8" w:space="0" w:color="008000"/>
              <w:right w:val="single" w:sz="8" w:space="0" w:color="008000"/>
            </w:tcBorders>
            <w:shd w:val="clear" w:color="auto" w:fill="auto"/>
            <w:vAlign w:val="center"/>
          </w:tcPr>
          <w:p w14:paraId="72C9EE30"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47C38EC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3414AA44"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544CCCF"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7.7</w:t>
            </w:r>
          </w:p>
        </w:tc>
        <w:tc>
          <w:tcPr>
            <w:tcW w:w="9097" w:type="dxa"/>
            <w:gridSpan w:val="4"/>
            <w:tcBorders>
              <w:top w:val="nil"/>
              <w:left w:val="nil"/>
              <w:bottom w:val="single" w:sz="8" w:space="0" w:color="008000"/>
              <w:right w:val="single" w:sz="8" w:space="0" w:color="008000"/>
            </w:tcBorders>
            <w:shd w:val="clear" w:color="auto" w:fill="auto"/>
            <w:vAlign w:val="center"/>
          </w:tcPr>
          <w:p w14:paraId="1B720861"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00B8294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DC4C5E6"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D4B6E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7.8</w:t>
            </w:r>
          </w:p>
        </w:tc>
        <w:tc>
          <w:tcPr>
            <w:tcW w:w="9097" w:type="dxa"/>
            <w:gridSpan w:val="4"/>
            <w:tcBorders>
              <w:top w:val="nil"/>
              <w:left w:val="nil"/>
              <w:bottom w:val="single" w:sz="8" w:space="0" w:color="008000"/>
              <w:right w:val="single" w:sz="8" w:space="0" w:color="008000"/>
            </w:tcBorders>
            <w:shd w:val="clear" w:color="auto" w:fill="auto"/>
            <w:vAlign w:val="center"/>
          </w:tcPr>
          <w:p w14:paraId="5679130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7DDC76C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0EF26F0F"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E8BEB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7.9</w:t>
            </w:r>
          </w:p>
        </w:tc>
        <w:tc>
          <w:tcPr>
            <w:tcW w:w="9097" w:type="dxa"/>
            <w:gridSpan w:val="4"/>
            <w:tcBorders>
              <w:top w:val="nil"/>
              <w:left w:val="nil"/>
              <w:bottom w:val="single" w:sz="8" w:space="0" w:color="008000"/>
              <w:right w:val="single" w:sz="8" w:space="0" w:color="008000"/>
            </w:tcBorders>
            <w:shd w:val="clear" w:color="auto" w:fill="auto"/>
            <w:vAlign w:val="center"/>
          </w:tcPr>
          <w:p w14:paraId="0BE9CBE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计算机辅助自动计算多个不规则体的体积。可用于生殖医学卵泡生长监测</w:t>
            </w:r>
          </w:p>
        </w:tc>
        <w:tc>
          <w:tcPr>
            <w:tcW w:w="798" w:type="dxa"/>
            <w:tcBorders>
              <w:top w:val="nil"/>
              <w:left w:val="nil"/>
              <w:bottom w:val="single" w:sz="8" w:space="0" w:color="008000"/>
              <w:right w:val="single" w:sz="8" w:space="0" w:color="008000"/>
            </w:tcBorders>
            <w:shd w:val="clear" w:color="auto" w:fill="auto"/>
            <w:vAlign w:val="center"/>
          </w:tcPr>
          <w:p w14:paraId="2340FB3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942634C"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9B528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32B9510B"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超声功率输出调节:B/M、CWD、PWD、Color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0A66EA9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681047AB"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E8162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4CA7A5B2"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提供精密稳压电源≥3KW</w:t>
            </w:r>
          </w:p>
        </w:tc>
        <w:tc>
          <w:tcPr>
            <w:tcW w:w="798" w:type="dxa"/>
            <w:tcBorders>
              <w:top w:val="nil"/>
              <w:left w:val="nil"/>
              <w:bottom w:val="single" w:sz="8" w:space="0" w:color="008000"/>
              <w:right w:val="single" w:sz="8" w:space="0" w:color="008000"/>
            </w:tcBorders>
            <w:shd w:val="clear" w:color="auto" w:fill="auto"/>
            <w:vAlign w:val="center"/>
          </w:tcPr>
          <w:p w14:paraId="568C867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FBB98B8" w14:textId="77777777" w:rsidTr="00A5539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9A584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633A01AC"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每台彩超标配电动诊断床1台，配有万向静音轮及输液架，自动更换床纸，</w:t>
            </w:r>
            <w:r w:rsidRPr="00FF1BCA">
              <w:rPr>
                <w:rFonts w:ascii="仿宋_GB2312" w:eastAsia="仿宋_GB2312" w:hAnsi="宋体" w:cs="宋体" w:hint="eastAsia"/>
                <w:kern w:val="0"/>
                <w:sz w:val="28"/>
                <w:szCs w:val="28"/>
              </w:rPr>
              <w:lastRenderedPageBreak/>
              <w:t>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435F07D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lastRenderedPageBreak/>
              <w:t>具备</w:t>
            </w:r>
          </w:p>
        </w:tc>
      </w:tr>
      <w:tr w:rsidR="00AB3C91" w14:paraId="57AC05BF"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DEA2BC" w14:textId="77777777" w:rsidR="00AB3C91" w:rsidRPr="00FF1BCA" w:rsidRDefault="00AB3C91" w:rsidP="00FF1BCA">
            <w:pPr>
              <w:widowControl/>
              <w:adjustRightInd w:val="0"/>
              <w:snapToGrid w:val="0"/>
              <w:spacing w:line="240" w:lineRule="atLeast"/>
              <w:jc w:val="center"/>
              <w:rPr>
                <w:rFonts w:ascii="仿宋_GB2312" w:eastAsia="仿宋_GB2312" w:hAnsi="宋体" w:cs="宋体"/>
                <w:bCs/>
                <w:kern w:val="0"/>
                <w:sz w:val="28"/>
                <w:szCs w:val="28"/>
              </w:rPr>
            </w:pPr>
            <w:r w:rsidRPr="00FF1BCA">
              <w:rPr>
                <w:rFonts w:ascii="仿宋_GB2312" w:eastAsia="仿宋_GB2312" w:hAnsi="宋体"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5A15E29B" w14:textId="77777777" w:rsidR="00AB3C91" w:rsidRPr="00FF1BCA" w:rsidRDefault="00AB3C91" w:rsidP="00FF1BCA">
            <w:pPr>
              <w:pStyle w:val="af1"/>
              <w:adjustRightInd w:val="0"/>
              <w:snapToGrid w:val="0"/>
              <w:spacing w:line="240" w:lineRule="atLeast"/>
              <w:textAlignment w:val="baseline"/>
              <w:rPr>
                <w:rFonts w:ascii="仿宋_GB2312" w:eastAsia="仿宋_GB2312" w:hAnsi="宋体" w:cs="宋体"/>
                <w:bCs/>
                <w:kern w:val="0"/>
                <w:sz w:val="28"/>
                <w:szCs w:val="28"/>
              </w:rPr>
            </w:pPr>
            <w:r w:rsidRPr="00FF1BCA">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14A34C1F" w14:textId="77777777" w:rsidR="00AB3C91" w:rsidRPr="00FF1BCA" w:rsidRDefault="00AB3C91" w:rsidP="00FF1BCA">
            <w:pPr>
              <w:widowControl/>
              <w:adjustRightInd w:val="0"/>
              <w:snapToGrid w:val="0"/>
              <w:spacing w:line="240" w:lineRule="atLeast"/>
              <w:jc w:val="center"/>
              <w:rPr>
                <w:rFonts w:ascii="仿宋_GB2312" w:eastAsia="仿宋_GB2312" w:hAnsi="宋体" w:cs="宋体"/>
                <w:bCs/>
                <w:kern w:val="0"/>
                <w:sz w:val="28"/>
                <w:szCs w:val="28"/>
              </w:rPr>
            </w:pPr>
            <w:r w:rsidRPr="00FF1BCA">
              <w:rPr>
                <w:rFonts w:ascii="仿宋_GB2312" w:eastAsia="仿宋_GB2312" w:hAnsi="宋体" w:cs="宋体" w:hint="eastAsia"/>
                <w:bCs/>
                <w:kern w:val="0"/>
                <w:sz w:val="28"/>
                <w:szCs w:val="28"/>
              </w:rPr>
              <w:t>具备</w:t>
            </w:r>
          </w:p>
        </w:tc>
      </w:tr>
      <w:tr w:rsidR="00AB3C91" w14:paraId="71EE20C2"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654AF9" w14:textId="77777777" w:rsidR="00AB3C91" w:rsidRPr="00FF1BCA" w:rsidRDefault="00AB3C91" w:rsidP="00FF1BCA">
            <w:pPr>
              <w:widowControl/>
              <w:adjustRightInd w:val="0"/>
              <w:snapToGrid w:val="0"/>
              <w:spacing w:line="240" w:lineRule="atLeast"/>
              <w:jc w:val="center"/>
              <w:textAlignment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31FA2373" w14:textId="77777777" w:rsidR="00AB3C91" w:rsidRPr="00FF1BCA" w:rsidRDefault="00AB3C91" w:rsidP="00FF1BCA">
            <w:pPr>
              <w:widowControl/>
              <w:adjustRightInd w:val="0"/>
              <w:snapToGrid w:val="0"/>
              <w:spacing w:line="240" w:lineRule="atLeast"/>
              <w:jc w:val="left"/>
              <w:rPr>
                <w:rFonts w:ascii="仿宋_GB2312" w:eastAsia="仿宋_GB2312" w:hAnsi="宋体" w:cs="宋体"/>
                <w:bCs/>
                <w:kern w:val="0"/>
                <w:sz w:val="28"/>
                <w:szCs w:val="28"/>
              </w:rPr>
            </w:pPr>
            <w:r w:rsidRPr="00FF1BCA">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642EC951"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90A5549"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76BA7BD" w14:textId="77777777" w:rsidR="00AB3C91" w:rsidRPr="00FF1BCA" w:rsidRDefault="00AB3C91" w:rsidP="00FF1BCA">
            <w:pPr>
              <w:widowControl/>
              <w:adjustRightInd w:val="0"/>
              <w:snapToGrid w:val="0"/>
              <w:spacing w:line="240" w:lineRule="atLeast"/>
              <w:jc w:val="center"/>
              <w:rPr>
                <w:rFonts w:ascii="仿宋_GB2312" w:eastAsia="仿宋_GB2312" w:hAnsi="宋体" w:cs="宋体"/>
                <w:b/>
                <w:kern w:val="0"/>
                <w:sz w:val="28"/>
                <w:szCs w:val="28"/>
              </w:rPr>
            </w:pPr>
            <w:r w:rsidRPr="00FF1BCA">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580EE1D7" w14:textId="77777777" w:rsidR="00AB3C91" w:rsidRPr="00FF1BCA" w:rsidRDefault="00AB3C91" w:rsidP="00FF1BCA">
            <w:pPr>
              <w:widowControl/>
              <w:adjustRightInd w:val="0"/>
              <w:snapToGrid w:val="0"/>
              <w:spacing w:line="240" w:lineRule="atLeast"/>
              <w:jc w:val="left"/>
              <w:rPr>
                <w:rFonts w:ascii="仿宋_GB2312" w:eastAsia="仿宋_GB2312" w:hAnsi="宋体" w:cs="宋体"/>
                <w:b/>
                <w:kern w:val="0"/>
                <w:sz w:val="28"/>
                <w:szCs w:val="28"/>
              </w:rPr>
            </w:pPr>
            <w:r w:rsidRPr="00FF1BCA">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4DFAC95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p>
        </w:tc>
      </w:tr>
      <w:tr w:rsidR="00AB3C91" w14:paraId="230DA910"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76AD16"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3FDAD71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整机质保期≥3年（提供厂家保修承诺），保证开机率95%（按一年365天计算），在质保期内每年由维修工程师提供至少2次的上门维护保养工作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497B8798"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26F62930"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E1B924B"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62C82C06"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344DC7C9"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683B9F2"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96CEA2"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5081FF88"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2634E6B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27981C2"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814CFD"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797331BD"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534829D4"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50DE8329"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A73BDDA"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5472DE3"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36B82133"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45B156D1"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35A8960"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4354D44F" w14:textId="77777777" w:rsidR="00AB3C91" w:rsidRPr="00FF1BCA" w:rsidRDefault="00AB3C91" w:rsidP="00FF1BCA">
            <w:pPr>
              <w:widowControl/>
              <w:adjustRightInd w:val="0"/>
              <w:snapToGrid w:val="0"/>
              <w:spacing w:line="240" w:lineRule="atLeast"/>
              <w:jc w:val="left"/>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2861A987" w14:textId="77777777" w:rsidR="00AB3C91" w:rsidRPr="00FF1BCA" w:rsidRDefault="00AB3C91" w:rsidP="00FF1BCA">
            <w:pPr>
              <w:widowControl/>
              <w:adjustRightInd w:val="0"/>
              <w:snapToGrid w:val="0"/>
              <w:spacing w:line="240" w:lineRule="atLeast"/>
              <w:jc w:val="center"/>
              <w:rPr>
                <w:rFonts w:ascii="仿宋_GB2312" w:eastAsia="仿宋_GB2312" w:hAnsi="宋体" w:cs="宋体"/>
                <w:kern w:val="0"/>
                <w:sz w:val="28"/>
                <w:szCs w:val="28"/>
              </w:rPr>
            </w:pPr>
            <w:r w:rsidRPr="00FF1BCA">
              <w:rPr>
                <w:rFonts w:ascii="仿宋_GB2312" w:eastAsia="仿宋_GB2312" w:hAnsi="宋体" w:cs="宋体" w:hint="eastAsia"/>
                <w:kern w:val="0"/>
                <w:sz w:val="28"/>
                <w:szCs w:val="28"/>
              </w:rPr>
              <w:t>具备</w:t>
            </w:r>
          </w:p>
        </w:tc>
      </w:tr>
      <w:tr w:rsidR="00AB3C91" w14:paraId="16D57305"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3F5C614C" w14:textId="77777777" w:rsidR="00AB3C91" w:rsidRDefault="00AB3C91"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560D847D" w14:textId="77777777" w:rsidR="00AB3C91" w:rsidRDefault="00AB3C91"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5FA08E1E" w14:textId="77777777" w:rsidR="00AB3C91" w:rsidRDefault="00AB3C91"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2D790584" w14:textId="77777777" w:rsidR="00AB3C91" w:rsidRDefault="00AB3C91"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AB3C91" w14:paraId="2CA56E89"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15AA4708" w14:textId="77777777" w:rsidR="00AB3C91" w:rsidRDefault="00AB3C91"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4073CAEF" w14:textId="77777777" w:rsidR="00AB3C91" w:rsidRDefault="00AB3C91"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353D022D" w14:textId="77777777" w:rsidR="00AB3C91" w:rsidRDefault="00AB3C91"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0089398A" w14:textId="77777777" w:rsidR="00AB3C91" w:rsidRDefault="00AB3C91" w:rsidP="00F602C8">
            <w:pPr>
              <w:adjustRightInd w:val="0"/>
              <w:snapToGrid w:val="0"/>
              <w:spacing w:line="240" w:lineRule="atLeast"/>
              <w:jc w:val="right"/>
              <w:rPr>
                <w:rFonts w:ascii="仿宋_GB2312" w:eastAsia="仿宋_GB2312"/>
                <w:b/>
                <w:sz w:val="20"/>
                <w:szCs w:val="28"/>
              </w:rPr>
            </w:pPr>
          </w:p>
          <w:p w14:paraId="2B7117A9" w14:textId="77777777" w:rsidR="00AB3C91" w:rsidRDefault="00AB3C91"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618E4F54"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2B862BA3" w14:textId="77777777" w:rsidR="00936D23" w:rsidRDefault="00936D23">
      <w:pPr>
        <w:rPr>
          <w:rFonts w:eastAsia="仿宋_GB2312"/>
        </w:rPr>
      </w:pPr>
    </w:p>
    <w:p w14:paraId="5544CD67"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4D8A" w14:textId="77777777" w:rsidR="003639D6" w:rsidRDefault="003639D6" w:rsidP="00863368">
      <w:r>
        <w:separator/>
      </w:r>
    </w:p>
  </w:endnote>
  <w:endnote w:type="continuationSeparator" w:id="0">
    <w:p w14:paraId="66FE4AFE" w14:textId="77777777" w:rsidR="003639D6" w:rsidRDefault="003639D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74E2" w14:textId="77777777" w:rsidR="003639D6" w:rsidRDefault="003639D6" w:rsidP="00863368">
      <w:r>
        <w:separator/>
      </w:r>
    </w:p>
  </w:footnote>
  <w:footnote w:type="continuationSeparator" w:id="0">
    <w:p w14:paraId="100DD0FF" w14:textId="77777777" w:rsidR="003639D6" w:rsidRDefault="003639D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8691698">
    <w:abstractNumId w:val="3"/>
  </w:num>
  <w:num w:numId="2" w16cid:durableId="1064068361">
    <w:abstractNumId w:val="1"/>
  </w:num>
  <w:num w:numId="3" w16cid:durableId="538318374">
    <w:abstractNumId w:val="4"/>
  </w:num>
  <w:num w:numId="4" w16cid:durableId="1220477507">
    <w:abstractNumId w:val="2"/>
  </w:num>
  <w:num w:numId="5" w16cid:durableId="1005591755">
    <w:abstractNumId w:val="6"/>
  </w:num>
  <w:num w:numId="6" w16cid:durableId="902370115">
    <w:abstractNumId w:val="7"/>
  </w:num>
  <w:num w:numId="7" w16cid:durableId="2134060230">
    <w:abstractNumId w:val="0"/>
  </w:num>
  <w:num w:numId="8" w16cid:durableId="1687512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768"/>
    <w:rsid w:val="00246ADF"/>
    <w:rsid w:val="00253A87"/>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F03E8"/>
    <w:rsid w:val="002F1F1E"/>
    <w:rsid w:val="002F2348"/>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9D6"/>
    <w:rsid w:val="00363D1A"/>
    <w:rsid w:val="00363F42"/>
    <w:rsid w:val="00370220"/>
    <w:rsid w:val="00370A67"/>
    <w:rsid w:val="003743E7"/>
    <w:rsid w:val="00376731"/>
    <w:rsid w:val="00376760"/>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726D"/>
    <w:rsid w:val="005613B3"/>
    <w:rsid w:val="005618FE"/>
    <w:rsid w:val="00561B94"/>
    <w:rsid w:val="005625F3"/>
    <w:rsid w:val="00564F5B"/>
    <w:rsid w:val="00564FDB"/>
    <w:rsid w:val="00573165"/>
    <w:rsid w:val="00576A08"/>
    <w:rsid w:val="00584B64"/>
    <w:rsid w:val="00597A95"/>
    <w:rsid w:val="005A0013"/>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64F"/>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FB5"/>
    <w:rsid w:val="00863368"/>
    <w:rsid w:val="008657D1"/>
    <w:rsid w:val="008710D9"/>
    <w:rsid w:val="008732CB"/>
    <w:rsid w:val="00876979"/>
    <w:rsid w:val="0088032D"/>
    <w:rsid w:val="008817C3"/>
    <w:rsid w:val="00885F2B"/>
    <w:rsid w:val="00886454"/>
    <w:rsid w:val="00886455"/>
    <w:rsid w:val="00886829"/>
    <w:rsid w:val="008A3961"/>
    <w:rsid w:val="008B3028"/>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3EA9"/>
    <w:rsid w:val="00975232"/>
    <w:rsid w:val="00976B8E"/>
    <w:rsid w:val="00983455"/>
    <w:rsid w:val="0099231F"/>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2551"/>
    <w:rsid w:val="00A85884"/>
    <w:rsid w:val="00A86FA7"/>
    <w:rsid w:val="00A93436"/>
    <w:rsid w:val="00A95BA6"/>
    <w:rsid w:val="00AA061F"/>
    <w:rsid w:val="00AA2BD7"/>
    <w:rsid w:val="00AA7A46"/>
    <w:rsid w:val="00AB1A45"/>
    <w:rsid w:val="00AB3C91"/>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46DD"/>
    <w:rsid w:val="00C554BE"/>
    <w:rsid w:val="00C561AA"/>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253E"/>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27A3"/>
    <w:rsid w:val="00FC34DC"/>
    <w:rsid w:val="00FC5D05"/>
    <w:rsid w:val="00FD09F3"/>
    <w:rsid w:val="00FD324E"/>
    <w:rsid w:val="00FD78DC"/>
    <w:rsid w:val="00FE09DC"/>
    <w:rsid w:val="00FE3FB1"/>
    <w:rsid w:val="00FF1BCA"/>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ACC32"/>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 w:type="paragraph" w:customStyle="1" w:styleId="Style1">
    <w:name w:val="_Style 1"/>
    <w:basedOn w:val="a"/>
    <w:uiPriority w:val="34"/>
    <w:qFormat/>
    <w:rsid w:val="00AB3C91"/>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3E36D-AA22-4709-A27D-7D176DD7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729</Words>
  <Characters>4160</Characters>
  <Application>Microsoft Office Word</Application>
  <DocSecurity>0</DocSecurity>
  <Lines>34</Lines>
  <Paragraphs>9</Paragraphs>
  <ScaleCrop>false</ScaleCrop>
  <Company>china</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29</cp:revision>
  <cp:lastPrinted>2022-02-10T03:53:00Z</cp:lastPrinted>
  <dcterms:created xsi:type="dcterms:W3CDTF">2023-03-07T06:43:00Z</dcterms:created>
  <dcterms:modified xsi:type="dcterms:W3CDTF">2023-03-08T09:11:00Z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