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9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498"/>
        <w:gridCol w:w="908"/>
      </w:tblGrid>
      <w:tr w:rsidR="00936D23">
        <w:trPr>
          <w:trHeight w:val="495"/>
          <w:jc w:val="center"/>
        </w:trPr>
        <w:tc>
          <w:tcPr>
            <w:tcW w:w="11399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bookmarkStart w:id="0" w:name="_Hlk103360040"/>
            <w:r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  <w:t>手术床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满足医院要求，凡涉及设备安装及施工由中标方负责，按照医院要求提供交钥匙工程</w:t>
            </w:r>
            <w:bookmarkStart w:id="1" w:name="_GoBack"/>
            <w:bookmarkEnd w:id="1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936D23">
        <w:trPr>
          <w:trHeight w:val="35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提供医疗器械注册证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936D23" w:rsidRDefault="007C08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4904D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4904D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张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二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（一）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1张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主要用于神经外科手术，搭配不同配件可实现神外、心外、骨科、微创等手术需要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超静音全电动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液压手术床，电动液压控制床体升降、左右倾斜、前后倾斜、背板、平移、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折/反折、水平复位等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A10591">
        <w:trPr>
          <w:trHeight w:val="376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手术床长度：≥19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手术床宽度：≤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床面高度调节范围：低位≤52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0mm；最高体位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3F795A">
        <w:trPr>
          <w:trHeight w:val="36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头倾：≥25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脚倾：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左倾、右倾：≥20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背板上折：≥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，下折：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腿板下降</w:t>
            </w:r>
            <w:proofErr w:type="gramEnd"/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°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，展开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头板上升≥60°，下降≥90°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床面平移，向头部≥200mm，向腿部≥310mm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最大承重量：≥240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564F5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锁止功能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：独立液压立柱四角自动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水平锁止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腿板：可拆卸、可分开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基座具有备用操控系统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手动机械紧急刹车释放拨盘（无电状态可用）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紧急停止按钮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内置蓄电池，充电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10小时，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1周的电力储备，附有电池余量指示灯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一键床面水平复位功能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9D31B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382E2B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摇控器具有锁定释放刹车、防水、电量显示、防止误操作功能锁定键等功能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E677F7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手术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床侧轨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、台面（头板、背板、抬升装置、臀板、腿板）、内置式电池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臀板1块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E677F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腿板2块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减压记忆床垫1套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手控盒1只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备用操作控制系统1套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手板附软垫2套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863368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麻醉幕帘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架附固定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器1套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86336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15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截石</w:t>
            </w:r>
            <w:proofErr w:type="gramStart"/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位腿架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863368" w:rsidRDefault="00AA5085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1A2133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22.12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863368" w:rsidRDefault="00AA5085" w:rsidP="00A151B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腰</w:t>
            </w:r>
            <w:r w:rsidRPr="0086336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托1套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（2个）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863368" w:rsidRDefault="00AA5085" w:rsidP="0086336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7409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283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2451A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提供详细配置清单及分项报价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(含名称、规格、型号、数量、单价)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（二）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包2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1张</w:t>
            </w:r>
          </w:p>
        </w:tc>
      </w:tr>
      <w:tr w:rsidR="00AA5085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4B5DD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4B5DD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超静音全电动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液压手术床，整个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手术床能实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现电动液压方式控制床体升降、左右倾、前后倾、背板、腿板、平移、腰桥、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正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折/反折、水平复位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858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6623A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手术床长度：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2000mm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#3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6623A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手术床宽度：500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-600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4C7E9E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底座长度：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A8588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底座宽度：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48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7F463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床面高度调整范围：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高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1100mm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最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低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≤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670mm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内置电动透x射线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腰桥高度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调整：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150mm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向两侧倾斜（左右）：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头侧纵向倾斜：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25度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脚侧纵向倾斜：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背板上升/下降：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90度/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腿板下降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（电动液压）：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头板上升/下降：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60度/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90度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#</w:t>
            </w: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床面平移：总行程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510mm（向头部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190mm，向腿部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320mm）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手术床自身重量：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300kg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最大重量负荷：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240kg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6A1314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锁止功能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：独立液压立柱四角自动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水平锁止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床面一键水平复位功能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有线摇控器具有锁定释放刹车、防水、电量显示、防止误操作功能锁定键等功能。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电力备用系统：内置蓄电池，充电10小时可满足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≥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100台手术的电力储备，附有电池余量指示灯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腿板：电动液压升降，可拆卸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手动机械紧急刹车释放拨盘（无电状态可用）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基座有</w:t>
            </w: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备用操控系统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Pr="004B5DD4" w:rsidRDefault="00AA5085" w:rsidP="006623A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B5DD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Pr="006623AF" w:rsidRDefault="00AA5085" w:rsidP="003C4A5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紧急停止按钮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85884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配置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手术</w:t>
            </w:r>
            <w:proofErr w:type="gramStart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床侧轨</w:t>
            </w:r>
            <w:proofErr w:type="gramEnd"/>
            <w:r w:rsidRPr="00E677F7">
              <w:rPr>
                <w:rFonts w:ascii="仿宋_GB2312" w:eastAsia="仿宋_GB2312" w:cs="宋体"/>
                <w:kern w:val="0"/>
                <w:sz w:val="28"/>
                <w:szCs w:val="28"/>
              </w:rPr>
              <w:t>、台面（头板、背板、抬升装置、臀板、腿板）、内置式电池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头板1块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背板1块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臀板1块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4C7E9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腿板1块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减压记忆床垫1套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.7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手控盒1只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.8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备用操作控制系统1套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.9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C014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麻醉幕帘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架附固定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器1套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86360E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25.10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C014C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腰拖一套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（2个），截石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位腿架一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套（2个），</w:t>
            </w:r>
            <w:proofErr w:type="gramStart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脱手板附软</w:t>
            </w:r>
            <w:proofErr w:type="gramEnd"/>
            <w:r w:rsidRPr="006623AF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垫2个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 w:rsidTr="00E871FF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6A131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62C1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提供详细配置清单及分项报价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(含名称、规格、型号、数量、单价)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</w:tcPr>
          <w:p w:rsidR="00AA5085" w:rsidRDefault="00AA5085" w:rsidP="00A62C15">
            <w:pPr>
              <w:adjustRightInd w:val="0"/>
              <w:snapToGrid w:val="0"/>
              <w:jc w:val="center"/>
            </w:pPr>
            <w:r w:rsidRPr="00EC668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三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AA5085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提供厂家保修承诺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374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中标后，对设备操作及维修人员进行操作及维修培训，直至技术人员熟练掌握使用及维修技能为止，提供详细培训记录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,提供设备设计使用寿命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维修保障：中标后，提供中文说明书、操作手册、详细维修手册、整机线路图、系统安装软件及维修密码，软件终身免费升级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B667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AA5085">
        <w:trPr>
          <w:trHeight w:val="495"/>
          <w:jc w:val="center"/>
        </w:trPr>
        <w:tc>
          <w:tcPr>
            <w:tcW w:w="993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 w:rsidP="00CC354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到货时间：合同签订后</w:t>
            </w:r>
            <w:r w:rsidR="00CC354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日历天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AA5085" w:rsidRDefault="00AA508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bookmarkEnd w:id="0"/>
    </w:tbl>
    <w:p w:rsidR="00936D23" w:rsidRDefault="00936D23">
      <w:pPr>
        <w:rPr>
          <w:rFonts w:eastAsia="仿宋_GB2312"/>
          <w:b/>
          <w:bCs/>
          <w:color w:val="FF0000"/>
          <w:sz w:val="28"/>
          <w:szCs w:val="28"/>
        </w:rPr>
      </w:pPr>
    </w:p>
    <w:sectPr w:rsidR="00936D23" w:rsidSect="00936D23">
      <w:pgSz w:w="11906" w:h="16838"/>
      <w:pgMar w:top="454" w:right="1644" w:bottom="45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A2E" w:rsidRDefault="00EA1A2E" w:rsidP="00863368">
      <w:r>
        <w:separator/>
      </w:r>
    </w:p>
  </w:endnote>
  <w:endnote w:type="continuationSeparator" w:id="0">
    <w:p w:rsidR="00EA1A2E" w:rsidRDefault="00EA1A2E" w:rsidP="0086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A2E" w:rsidRDefault="00EA1A2E" w:rsidP="00863368">
      <w:r>
        <w:separator/>
      </w:r>
    </w:p>
  </w:footnote>
  <w:footnote w:type="continuationSeparator" w:id="0">
    <w:p w:rsidR="00EA1A2E" w:rsidRDefault="00EA1A2E" w:rsidP="0086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52E1C"/>
    <w:multiLevelType w:val="hybridMultilevel"/>
    <w:tmpl w:val="DCB0FBDC"/>
    <w:lvl w:ilvl="0" w:tplc="CBA6264A">
      <w:start w:val="1"/>
      <w:numFmt w:val="decimal"/>
      <w:lvlText w:val="%1."/>
      <w:lvlJc w:val="left"/>
      <w:pPr>
        <w:widowControl/>
        <w:ind w:left="720" w:hanging="360"/>
        <w:textAlignment w:val="baseline"/>
      </w:pPr>
    </w:lvl>
    <w:lvl w:ilvl="1" w:tplc="2A52118C">
      <w:numFmt w:val="none"/>
      <w:lvlText w:val=""/>
      <w:lvlJc w:val="left"/>
      <w:pPr>
        <w:tabs>
          <w:tab w:val="num" w:pos="360"/>
        </w:tabs>
      </w:pPr>
    </w:lvl>
    <w:lvl w:ilvl="2" w:tplc="764A5680">
      <w:numFmt w:val="none"/>
      <w:lvlText w:val=""/>
      <w:lvlJc w:val="left"/>
      <w:pPr>
        <w:tabs>
          <w:tab w:val="num" w:pos="360"/>
        </w:tabs>
      </w:pPr>
    </w:lvl>
    <w:lvl w:ilvl="3" w:tplc="033A0952">
      <w:numFmt w:val="none"/>
      <w:lvlText w:val=""/>
      <w:lvlJc w:val="left"/>
      <w:pPr>
        <w:tabs>
          <w:tab w:val="num" w:pos="360"/>
        </w:tabs>
      </w:pPr>
    </w:lvl>
    <w:lvl w:ilvl="4" w:tplc="E1CE2F4E">
      <w:numFmt w:val="none"/>
      <w:lvlText w:val=""/>
      <w:lvlJc w:val="left"/>
      <w:pPr>
        <w:tabs>
          <w:tab w:val="num" w:pos="360"/>
        </w:tabs>
      </w:pPr>
    </w:lvl>
    <w:lvl w:ilvl="5" w:tplc="219E04B8">
      <w:numFmt w:val="none"/>
      <w:lvlText w:val=""/>
      <w:lvlJc w:val="left"/>
      <w:pPr>
        <w:tabs>
          <w:tab w:val="num" w:pos="360"/>
        </w:tabs>
      </w:pPr>
    </w:lvl>
    <w:lvl w:ilvl="6" w:tplc="76CCF0C8">
      <w:numFmt w:val="none"/>
      <w:lvlText w:val=""/>
      <w:lvlJc w:val="left"/>
      <w:pPr>
        <w:tabs>
          <w:tab w:val="num" w:pos="360"/>
        </w:tabs>
      </w:pPr>
    </w:lvl>
    <w:lvl w:ilvl="7" w:tplc="CD389734">
      <w:numFmt w:val="none"/>
      <w:lvlText w:val=""/>
      <w:lvlJc w:val="left"/>
      <w:pPr>
        <w:tabs>
          <w:tab w:val="num" w:pos="360"/>
        </w:tabs>
      </w:pPr>
    </w:lvl>
    <w:lvl w:ilvl="8" w:tplc="0FDCCA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1272"/>
    <w:rsid w:val="00015622"/>
    <w:rsid w:val="000207E5"/>
    <w:rsid w:val="00025BCD"/>
    <w:rsid w:val="00026D3B"/>
    <w:rsid w:val="00033642"/>
    <w:rsid w:val="000349BD"/>
    <w:rsid w:val="000425C5"/>
    <w:rsid w:val="0004481A"/>
    <w:rsid w:val="0005014D"/>
    <w:rsid w:val="00057863"/>
    <w:rsid w:val="000607E2"/>
    <w:rsid w:val="000645E0"/>
    <w:rsid w:val="00065BF7"/>
    <w:rsid w:val="00070C75"/>
    <w:rsid w:val="00074025"/>
    <w:rsid w:val="00084116"/>
    <w:rsid w:val="00086B24"/>
    <w:rsid w:val="000923D4"/>
    <w:rsid w:val="00093ABB"/>
    <w:rsid w:val="000A6735"/>
    <w:rsid w:val="000A711A"/>
    <w:rsid w:val="000B038D"/>
    <w:rsid w:val="000B1D3F"/>
    <w:rsid w:val="000B4977"/>
    <w:rsid w:val="000B571E"/>
    <w:rsid w:val="000C3117"/>
    <w:rsid w:val="000C4501"/>
    <w:rsid w:val="000C5D35"/>
    <w:rsid w:val="000C6F88"/>
    <w:rsid w:val="000D5DD8"/>
    <w:rsid w:val="000D62C5"/>
    <w:rsid w:val="000E2236"/>
    <w:rsid w:val="000E4676"/>
    <w:rsid w:val="000F092C"/>
    <w:rsid w:val="000F5388"/>
    <w:rsid w:val="00102D93"/>
    <w:rsid w:val="00105530"/>
    <w:rsid w:val="001109D9"/>
    <w:rsid w:val="001167CD"/>
    <w:rsid w:val="00117E31"/>
    <w:rsid w:val="0012228D"/>
    <w:rsid w:val="00122615"/>
    <w:rsid w:val="00123B51"/>
    <w:rsid w:val="00131A65"/>
    <w:rsid w:val="001330DB"/>
    <w:rsid w:val="001357C7"/>
    <w:rsid w:val="00137FE7"/>
    <w:rsid w:val="00143228"/>
    <w:rsid w:val="00151D4A"/>
    <w:rsid w:val="0015364A"/>
    <w:rsid w:val="00164968"/>
    <w:rsid w:val="001753C2"/>
    <w:rsid w:val="001760E2"/>
    <w:rsid w:val="00176D74"/>
    <w:rsid w:val="00187916"/>
    <w:rsid w:val="0018797D"/>
    <w:rsid w:val="0019535C"/>
    <w:rsid w:val="001A715E"/>
    <w:rsid w:val="001B6376"/>
    <w:rsid w:val="001D5322"/>
    <w:rsid w:val="001D7CC7"/>
    <w:rsid w:val="001E3C7E"/>
    <w:rsid w:val="001E406D"/>
    <w:rsid w:val="001E52DE"/>
    <w:rsid w:val="001F7A59"/>
    <w:rsid w:val="00204156"/>
    <w:rsid w:val="002157DA"/>
    <w:rsid w:val="00224811"/>
    <w:rsid w:val="00226D7F"/>
    <w:rsid w:val="002346A2"/>
    <w:rsid w:val="00235378"/>
    <w:rsid w:val="00243446"/>
    <w:rsid w:val="002451AF"/>
    <w:rsid w:val="00246ADF"/>
    <w:rsid w:val="00253A87"/>
    <w:rsid w:val="00261C54"/>
    <w:rsid w:val="00264D78"/>
    <w:rsid w:val="00272590"/>
    <w:rsid w:val="00283CC0"/>
    <w:rsid w:val="00286CF8"/>
    <w:rsid w:val="00287A79"/>
    <w:rsid w:val="00290005"/>
    <w:rsid w:val="0029766D"/>
    <w:rsid w:val="002A716B"/>
    <w:rsid w:val="002B0070"/>
    <w:rsid w:val="002B0748"/>
    <w:rsid w:val="002B37FE"/>
    <w:rsid w:val="002B3DE3"/>
    <w:rsid w:val="002B5702"/>
    <w:rsid w:val="002C7E63"/>
    <w:rsid w:val="002D24B5"/>
    <w:rsid w:val="002D3179"/>
    <w:rsid w:val="002D527A"/>
    <w:rsid w:val="002D7739"/>
    <w:rsid w:val="002E0512"/>
    <w:rsid w:val="002E0E7B"/>
    <w:rsid w:val="002F03E8"/>
    <w:rsid w:val="002F2348"/>
    <w:rsid w:val="002F4B35"/>
    <w:rsid w:val="00301895"/>
    <w:rsid w:val="0030368A"/>
    <w:rsid w:val="00307597"/>
    <w:rsid w:val="00311977"/>
    <w:rsid w:val="00317252"/>
    <w:rsid w:val="003177D8"/>
    <w:rsid w:val="00321450"/>
    <w:rsid w:val="00327A75"/>
    <w:rsid w:val="00331413"/>
    <w:rsid w:val="003323C6"/>
    <w:rsid w:val="0033371C"/>
    <w:rsid w:val="00333FE2"/>
    <w:rsid w:val="0033485F"/>
    <w:rsid w:val="003439CE"/>
    <w:rsid w:val="00344127"/>
    <w:rsid w:val="00352DBB"/>
    <w:rsid w:val="003620C2"/>
    <w:rsid w:val="00362B4A"/>
    <w:rsid w:val="00363F42"/>
    <w:rsid w:val="00370220"/>
    <w:rsid w:val="00370A67"/>
    <w:rsid w:val="00377A38"/>
    <w:rsid w:val="00381F2E"/>
    <w:rsid w:val="003944B2"/>
    <w:rsid w:val="00394F08"/>
    <w:rsid w:val="00395E72"/>
    <w:rsid w:val="003A452B"/>
    <w:rsid w:val="003B2762"/>
    <w:rsid w:val="003B4328"/>
    <w:rsid w:val="003B54C5"/>
    <w:rsid w:val="003B7CE5"/>
    <w:rsid w:val="003C0C86"/>
    <w:rsid w:val="003C13DF"/>
    <w:rsid w:val="003C410B"/>
    <w:rsid w:val="003E7334"/>
    <w:rsid w:val="003F3C6D"/>
    <w:rsid w:val="003F795A"/>
    <w:rsid w:val="00400446"/>
    <w:rsid w:val="00400E55"/>
    <w:rsid w:val="004010A0"/>
    <w:rsid w:val="00405304"/>
    <w:rsid w:val="004074A4"/>
    <w:rsid w:val="0041241A"/>
    <w:rsid w:val="00417A2B"/>
    <w:rsid w:val="00420908"/>
    <w:rsid w:val="00423179"/>
    <w:rsid w:val="00425E1F"/>
    <w:rsid w:val="00432EC7"/>
    <w:rsid w:val="0044409E"/>
    <w:rsid w:val="004450D3"/>
    <w:rsid w:val="00447B38"/>
    <w:rsid w:val="00450D5B"/>
    <w:rsid w:val="004610A0"/>
    <w:rsid w:val="00461473"/>
    <w:rsid w:val="00461E8C"/>
    <w:rsid w:val="0047056A"/>
    <w:rsid w:val="004727A2"/>
    <w:rsid w:val="0047533D"/>
    <w:rsid w:val="00476D17"/>
    <w:rsid w:val="00480FC6"/>
    <w:rsid w:val="004840AB"/>
    <w:rsid w:val="00491BB9"/>
    <w:rsid w:val="00493121"/>
    <w:rsid w:val="004A021E"/>
    <w:rsid w:val="004A45E8"/>
    <w:rsid w:val="004A68A8"/>
    <w:rsid w:val="004A6D82"/>
    <w:rsid w:val="004A7A40"/>
    <w:rsid w:val="004B5DD4"/>
    <w:rsid w:val="004C54BB"/>
    <w:rsid w:val="004C5B77"/>
    <w:rsid w:val="004C7E9E"/>
    <w:rsid w:val="004D16A1"/>
    <w:rsid w:val="004D3F0E"/>
    <w:rsid w:val="004F1F15"/>
    <w:rsid w:val="004F703B"/>
    <w:rsid w:val="004F732D"/>
    <w:rsid w:val="00504B93"/>
    <w:rsid w:val="00517A3B"/>
    <w:rsid w:val="00522451"/>
    <w:rsid w:val="0052412A"/>
    <w:rsid w:val="00527191"/>
    <w:rsid w:val="00527C3C"/>
    <w:rsid w:val="0054290E"/>
    <w:rsid w:val="00544A5E"/>
    <w:rsid w:val="00545E72"/>
    <w:rsid w:val="0055726D"/>
    <w:rsid w:val="005613B3"/>
    <w:rsid w:val="00561B94"/>
    <w:rsid w:val="00564F5B"/>
    <w:rsid w:val="00597A95"/>
    <w:rsid w:val="005B01E8"/>
    <w:rsid w:val="005B5E65"/>
    <w:rsid w:val="005C206B"/>
    <w:rsid w:val="005C2164"/>
    <w:rsid w:val="005C49CC"/>
    <w:rsid w:val="005C49EF"/>
    <w:rsid w:val="005D07D9"/>
    <w:rsid w:val="005E0A9E"/>
    <w:rsid w:val="005E2586"/>
    <w:rsid w:val="005E51E7"/>
    <w:rsid w:val="005E7FF9"/>
    <w:rsid w:val="005F2431"/>
    <w:rsid w:val="005F4B7B"/>
    <w:rsid w:val="006000BA"/>
    <w:rsid w:val="00600CFB"/>
    <w:rsid w:val="00607F0F"/>
    <w:rsid w:val="00613031"/>
    <w:rsid w:val="006130A6"/>
    <w:rsid w:val="00613467"/>
    <w:rsid w:val="006139A6"/>
    <w:rsid w:val="00616A9D"/>
    <w:rsid w:val="00640797"/>
    <w:rsid w:val="00642E61"/>
    <w:rsid w:val="006441E0"/>
    <w:rsid w:val="0064700E"/>
    <w:rsid w:val="006473ED"/>
    <w:rsid w:val="00654F4F"/>
    <w:rsid w:val="006623AF"/>
    <w:rsid w:val="00664736"/>
    <w:rsid w:val="006650BE"/>
    <w:rsid w:val="006669D7"/>
    <w:rsid w:val="006723F1"/>
    <w:rsid w:val="00676297"/>
    <w:rsid w:val="006830BC"/>
    <w:rsid w:val="0068456B"/>
    <w:rsid w:val="006871CF"/>
    <w:rsid w:val="00691DB2"/>
    <w:rsid w:val="00693027"/>
    <w:rsid w:val="006A1314"/>
    <w:rsid w:val="006A2854"/>
    <w:rsid w:val="006A4E69"/>
    <w:rsid w:val="006A7D44"/>
    <w:rsid w:val="006B76E5"/>
    <w:rsid w:val="006C01F0"/>
    <w:rsid w:val="006D53A9"/>
    <w:rsid w:val="006D6296"/>
    <w:rsid w:val="006E5434"/>
    <w:rsid w:val="006E5A4F"/>
    <w:rsid w:val="00705D96"/>
    <w:rsid w:val="00713738"/>
    <w:rsid w:val="007174B4"/>
    <w:rsid w:val="0072318F"/>
    <w:rsid w:val="007258F7"/>
    <w:rsid w:val="00730216"/>
    <w:rsid w:val="00747F55"/>
    <w:rsid w:val="007520E1"/>
    <w:rsid w:val="007523C8"/>
    <w:rsid w:val="00754350"/>
    <w:rsid w:val="00763D77"/>
    <w:rsid w:val="007709E1"/>
    <w:rsid w:val="007715FB"/>
    <w:rsid w:val="00777FE5"/>
    <w:rsid w:val="0078476D"/>
    <w:rsid w:val="00786272"/>
    <w:rsid w:val="00786465"/>
    <w:rsid w:val="0078786E"/>
    <w:rsid w:val="007A1B2E"/>
    <w:rsid w:val="007A4409"/>
    <w:rsid w:val="007A554C"/>
    <w:rsid w:val="007B1234"/>
    <w:rsid w:val="007B26B8"/>
    <w:rsid w:val="007B6D31"/>
    <w:rsid w:val="007C0823"/>
    <w:rsid w:val="007C3C61"/>
    <w:rsid w:val="007D0BB2"/>
    <w:rsid w:val="007E2F44"/>
    <w:rsid w:val="007E4156"/>
    <w:rsid w:val="007F1C70"/>
    <w:rsid w:val="007F3A36"/>
    <w:rsid w:val="007F3E93"/>
    <w:rsid w:val="007F4630"/>
    <w:rsid w:val="00805E1E"/>
    <w:rsid w:val="00807776"/>
    <w:rsid w:val="00807E66"/>
    <w:rsid w:val="00814B40"/>
    <w:rsid w:val="008202D6"/>
    <w:rsid w:val="00820C52"/>
    <w:rsid w:val="00824F81"/>
    <w:rsid w:val="00834013"/>
    <w:rsid w:val="00834C57"/>
    <w:rsid w:val="00844C01"/>
    <w:rsid w:val="00853D84"/>
    <w:rsid w:val="00861DBF"/>
    <w:rsid w:val="00863368"/>
    <w:rsid w:val="008657D1"/>
    <w:rsid w:val="008732CB"/>
    <w:rsid w:val="00876979"/>
    <w:rsid w:val="0088032D"/>
    <w:rsid w:val="008817C3"/>
    <w:rsid w:val="008A3961"/>
    <w:rsid w:val="008D1A27"/>
    <w:rsid w:val="008D20D5"/>
    <w:rsid w:val="008D2F0A"/>
    <w:rsid w:val="008D4F7A"/>
    <w:rsid w:val="008E014C"/>
    <w:rsid w:val="008E306A"/>
    <w:rsid w:val="008E65FA"/>
    <w:rsid w:val="008E75D8"/>
    <w:rsid w:val="008F01E8"/>
    <w:rsid w:val="008F0B6B"/>
    <w:rsid w:val="008F68C1"/>
    <w:rsid w:val="009123B7"/>
    <w:rsid w:val="0091780B"/>
    <w:rsid w:val="00927E20"/>
    <w:rsid w:val="00930208"/>
    <w:rsid w:val="00936D23"/>
    <w:rsid w:val="00936F7F"/>
    <w:rsid w:val="0094132C"/>
    <w:rsid w:val="00950190"/>
    <w:rsid w:val="009505D1"/>
    <w:rsid w:val="00950617"/>
    <w:rsid w:val="00962380"/>
    <w:rsid w:val="0097314B"/>
    <w:rsid w:val="00975232"/>
    <w:rsid w:val="00976B8E"/>
    <w:rsid w:val="00983455"/>
    <w:rsid w:val="009A3EA5"/>
    <w:rsid w:val="009A6166"/>
    <w:rsid w:val="009A70F1"/>
    <w:rsid w:val="009B0B82"/>
    <w:rsid w:val="009B4CC0"/>
    <w:rsid w:val="009C057E"/>
    <w:rsid w:val="009C4459"/>
    <w:rsid w:val="009C5094"/>
    <w:rsid w:val="009C75FC"/>
    <w:rsid w:val="009D71CE"/>
    <w:rsid w:val="009E074B"/>
    <w:rsid w:val="009E71D2"/>
    <w:rsid w:val="009E7BBF"/>
    <w:rsid w:val="009F7510"/>
    <w:rsid w:val="00A02FDA"/>
    <w:rsid w:val="00A10591"/>
    <w:rsid w:val="00A11322"/>
    <w:rsid w:val="00A16C02"/>
    <w:rsid w:val="00A32AA1"/>
    <w:rsid w:val="00A32B79"/>
    <w:rsid w:val="00A34596"/>
    <w:rsid w:val="00A50117"/>
    <w:rsid w:val="00A555BB"/>
    <w:rsid w:val="00A5709A"/>
    <w:rsid w:val="00A65634"/>
    <w:rsid w:val="00A66A68"/>
    <w:rsid w:val="00A85884"/>
    <w:rsid w:val="00A86FA7"/>
    <w:rsid w:val="00A93436"/>
    <w:rsid w:val="00AA061F"/>
    <w:rsid w:val="00AA2BD7"/>
    <w:rsid w:val="00AA5085"/>
    <w:rsid w:val="00AA7A46"/>
    <w:rsid w:val="00AB1A45"/>
    <w:rsid w:val="00AB59E1"/>
    <w:rsid w:val="00AB6268"/>
    <w:rsid w:val="00AC35D2"/>
    <w:rsid w:val="00AC3BD5"/>
    <w:rsid w:val="00AD2D7B"/>
    <w:rsid w:val="00AD6E0E"/>
    <w:rsid w:val="00AE36FA"/>
    <w:rsid w:val="00AE4CED"/>
    <w:rsid w:val="00AE6057"/>
    <w:rsid w:val="00AF21D6"/>
    <w:rsid w:val="00AF7C37"/>
    <w:rsid w:val="00B01674"/>
    <w:rsid w:val="00B11379"/>
    <w:rsid w:val="00B12C28"/>
    <w:rsid w:val="00B26506"/>
    <w:rsid w:val="00B37328"/>
    <w:rsid w:val="00B377F8"/>
    <w:rsid w:val="00B44EF3"/>
    <w:rsid w:val="00B50493"/>
    <w:rsid w:val="00B50B08"/>
    <w:rsid w:val="00B54BA7"/>
    <w:rsid w:val="00B54E71"/>
    <w:rsid w:val="00B60CF2"/>
    <w:rsid w:val="00B67670"/>
    <w:rsid w:val="00B679F5"/>
    <w:rsid w:val="00B74966"/>
    <w:rsid w:val="00B74A43"/>
    <w:rsid w:val="00B77C47"/>
    <w:rsid w:val="00B81812"/>
    <w:rsid w:val="00B8763C"/>
    <w:rsid w:val="00BA1EDD"/>
    <w:rsid w:val="00BA3DA8"/>
    <w:rsid w:val="00BB0E31"/>
    <w:rsid w:val="00BB52ED"/>
    <w:rsid w:val="00BB5A53"/>
    <w:rsid w:val="00BB5B22"/>
    <w:rsid w:val="00BC326B"/>
    <w:rsid w:val="00BC6B6B"/>
    <w:rsid w:val="00BD1076"/>
    <w:rsid w:val="00BD4AB3"/>
    <w:rsid w:val="00BD778D"/>
    <w:rsid w:val="00BD7ACF"/>
    <w:rsid w:val="00BE097C"/>
    <w:rsid w:val="00BE0F2E"/>
    <w:rsid w:val="00BF1246"/>
    <w:rsid w:val="00C0043D"/>
    <w:rsid w:val="00C05F9B"/>
    <w:rsid w:val="00C0649E"/>
    <w:rsid w:val="00C11E64"/>
    <w:rsid w:val="00C12EEF"/>
    <w:rsid w:val="00C144CC"/>
    <w:rsid w:val="00C146A2"/>
    <w:rsid w:val="00C22417"/>
    <w:rsid w:val="00C23C71"/>
    <w:rsid w:val="00C23F6C"/>
    <w:rsid w:val="00C316C2"/>
    <w:rsid w:val="00C33CAD"/>
    <w:rsid w:val="00C34237"/>
    <w:rsid w:val="00C357A3"/>
    <w:rsid w:val="00C40688"/>
    <w:rsid w:val="00C42A5C"/>
    <w:rsid w:val="00C45B11"/>
    <w:rsid w:val="00C554BE"/>
    <w:rsid w:val="00C64DA2"/>
    <w:rsid w:val="00C65B39"/>
    <w:rsid w:val="00C6750A"/>
    <w:rsid w:val="00C71D67"/>
    <w:rsid w:val="00C73F7E"/>
    <w:rsid w:val="00C750EC"/>
    <w:rsid w:val="00C77611"/>
    <w:rsid w:val="00C8173F"/>
    <w:rsid w:val="00C820AC"/>
    <w:rsid w:val="00C83A03"/>
    <w:rsid w:val="00C86522"/>
    <w:rsid w:val="00C9321E"/>
    <w:rsid w:val="00C9707F"/>
    <w:rsid w:val="00CA56B0"/>
    <w:rsid w:val="00CA6928"/>
    <w:rsid w:val="00CA72FA"/>
    <w:rsid w:val="00CB1D51"/>
    <w:rsid w:val="00CB204C"/>
    <w:rsid w:val="00CB6DE6"/>
    <w:rsid w:val="00CC0F6D"/>
    <w:rsid w:val="00CC3545"/>
    <w:rsid w:val="00CD1AA1"/>
    <w:rsid w:val="00CD5DEE"/>
    <w:rsid w:val="00CD77E2"/>
    <w:rsid w:val="00CE0711"/>
    <w:rsid w:val="00CE1EC1"/>
    <w:rsid w:val="00CE5465"/>
    <w:rsid w:val="00CF68D8"/>
    <w:rsid w:val="00CF7557"/>
    <w:rsid w:val="00D05F88"/>
    <w:rsid w:val="00D1560D"/>
    <w:rsid w:val="00D22BED"/>
    <w:rsid w:val="00D2769E"/>
    <w:rsid w:val="00D31232"/>
    <w:rsid w:val="00D31D88"/>
    <w:rsid w:val="00D329C7"/>
    <w:rsid w:val="00D34242"/>
    <w:rsid w:val="00D40145"/>
    <w:rsid w:val="00D44B4E"/>
    <w:rsid w:val="00D50CBD"/>
    <w:rsid w:val="00D61919"/>
    <w:rsid w:val="00D63B53"/>
    <w:rsid w:val="00D66A25"/>
    <w:rsid w:val="00D67210"/>
    <w:rsid w:val="00D72852"/>
    <w:rsid w:val="00D8178E"/>
    <w:rsid w:val="00D86168"/>
    <w:rsid w:val="00D86A0A"/>
    <w:rsid w:val="00D86E64"/>
    <w:rsid w:val="00D96AA4"/>
    <w:rsid w:val="00DA0231"/>
    <w:rsid w:val="00DA7DF9"/>
    <w:rsid w:val="00DB114A"/>
    <w:rsid w:val="00DB2840"/>
    <w:rsid w:val="00DB606C"/>
    <w:rsid w:val="00DC19C7"/>
    <w:rsid w:val="00DC2391"/>
    <w:rsid w:val="00DC324E"/>
    <w:rsid w:val="00DC7FA3"/>
    <w:rsid w:val="00DD09B1"/>
    <w:rsid w:val="00DD1B20"/>
    <w:rsid w:val="00DD3D86"/>
    <w:rsid w:val="00DE76F5"/>
    <w:rsid w:val="00DF112B"/>
    <w:rsid w:val="00E02B57"/>
    <w:rsid w:val="00E03020"/>
    <w:rsid w:val="00E043B9"/>
    <w:rsid w:val="00E1125E"/>
    <w:rsid w:val="00E11A19"/>
    <w:rsid w:val="00E16495"/>
    <w:rsid w:val="00E16B2A"/>
    <w:rsid w:val="00E1737B"/>
    <w:rsid w:val="00E260A9"/>
    <w:rsid w:val="00E26931"/>
    <w:rsid w:val="00E33D8E"/>
    <w:rsid w:val="00E366A4"/>
    <w:rsid w:val="00E44019"/>
    <w:rsid w:val="00E45A69"/>
    <w:rsid w:val="00E466A8"/>
    <w:rsid w:val="00E470BF"/>
    <w:rsid w:val="00E677F7"/>
    <w:rsid w:val="00E71976"/>
    <w:rsid w:val="00E74359"/>
    <w:rsid w:val="00E8106B"/>
    <w:rsid w:val="00E83E02"/>
    <w:rsid w:val="00E8698E"/>
    <w:rsid w:val="00E908EC"/>
    <w:rsid w:val="00E922D9"/>
    <w:rsid w:val="00E94A5B"/>
    <w:rsid w:val="00E97839"/>
    <w:rsid w:val="00EA1A2E"/>
    <w:rsid w:val="00EA5585"/>
    <w:rsid w:val="00EA6635"/>
    <w:rsid w:val="00EC3B70"/>
    <w:rsid w:val="00EC5CFC"/>
    <w:rsid w:val="00ED0D72"/>
    <w:rsid w:val="00ED32E1"/>
    <w:rsid w:val="00ED4754"/>
    <w:rsid w:val="00ED503D"/>
    <w:rsid w:val="00EE1E9F"/>
    <w:rsid w:val="00EE4661"/>
    <w:rsid w:val="00EF34C6"/>
    <w:rsid w:val="00EF602D"/>
    <w:rsid w:val="00F037EF"/>
    <w:rsid w:val="00F10760"/>
    <w:rsid w:val="00F14587"/>
    <w:rsid w:val="00F2697B"/>
    <w:rsid w:val="00F26ACC"/>
    <w:rsid w:val="00F3072A"/>
    <w:rsid w:val="00F3164A"/>
    <w:rsid w:val="00F31691"/>
    <w:rsid w:val="00F33270"/>
    <w:rsid w:val="00F334E9"/>
    <w:rsid w:val="00F363C1"/>
    <w:rsid w:val="00F36BBB"/>
    <w:rsid w:val="00F45AE7"/>
    <w:rsid w:val="00F50010"/>
    <w:rsid w:val="00F541D9"/>
    <w:rsid w:val="00F56E8A"/>
    <w:rsid w:val="00F64380"/>
    <w:rsid w:val="00F71656"/>
    <w:rsid w:val="00F7404D"/>
    <w:rsid w:val="00F8793D"/>
    <w:rsid w:val="00FA279E"/>
    <w:rsid w:val="00FA7EE1"/>
    <w:rsid w:val="00FB2EDE"/>
    <w:rsid w:val="00FB6654"/>
    <w:rsid w:val="00FB7195"/>
    <w:rsid w:val="00FC5D05"/>
    <w:rsid w:val="00FC72D8"/>
    <w:rsid w:val="00FD09F3"/>
    <w:rsid w:val="00FD324E"/>
    <w:rsid w:val="00FE09DC"/>
    <w:rsid w:val="00FF3317"/>
    <w:rsid w:val="00FF5DB7"/>
    <w:rsid w:val="00FF5FA6"/>
    <w:rsid w:val="00FF62C3"/>
    <w:rsid w:val="00FF7633"/>
    <w:rsid w:val="00FF7719"/>
    <w:rsid w:val="01DF41F9"/>
    <w:rsid w:val="0AED4FF3"/>
    <w:rsid w:val="0B383355"/>
    <w:rsid w:val="18190879"/>
    <w:rsid w:val="1C9C5189"/>
    <w:rsid w:val="1CA14AE8"/>
    <w:rsid w:val="20DC5B5D"/>
    <w:rsid w:val="26C11D96"/>
    <w:rsid w:val="27722BF6"/>
    <w:rsid w:val="2AB41D6E"/>
    <w:rsid w:val="35235C77"/>
    <w:rsid w:val="35AA7427"/>
    <w:rsid w:val="373275F7"/>
    <w:rsid w:val="3B4A4D72"/>
    <w:rsid w:val="435F73A0"/>
    <w:rsid w:val="4C514690"/>
    <w:rsid w:val="4D26152F"/>
    <w:rsid w:val="4E5C0A7D"/>
    <w:rsid w:val="56222A13"/>
    <w:rsid w:val="685040D9"/>
    <w:rsid w:val="74E21AFB"/>
    <w:rsid w:val="7B6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35AD581"/>
  <w15:docId w15:val="{6D9682DB-C01B-445C-88CF-B236969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936D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936D23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 w:cs="宋体"/>
      <w:b/>
      <w:color w:val="000000"/>
      <w:sz w:val="28"/>
      <w:szCs w:val="1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936D23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936D23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936D2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936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936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936D23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sid w:val="00936D23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36D2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rsid w:val="00936D2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">
    <w:name w:val="修订1"/>
    <w:hidden/>
    <w:uiPriority w:val="99"/>
    <w:unhideWhenUsed/>
    <w:qFormat/>
    <w:rsid w:val="00936D2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Character">
    <w:name w:val="NormalCharacter"/>
    <w:semiHidden/>
    <w:rsid w:val="00E6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CAF6E-3F9A-42EE-AC74-1636E1FE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325</Words>
  <Characters>1857</Characters>
  <Application>Microsoft Office Word</Application>
  <DocSecurity>0</DocSecurity>
  <Lines>15</Lines>
  <Paragraphs>4</Paragraphs>
  <ScaleCrop>false</ScaleCrop>
  <Company>china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2021-01-22T01:22:00Z</cp:lastPrinted>
  <dcterms:created xsi:type="dcterms:W3CDTF">2019-12-03T02:32:00Z</dcterms:created>
  <dcterms:modified xsi:type="dcterms:W3CDTF">2022-05-13T10:47:00Z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