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5" w:type="dxa"/>
        <w:jc w:val="center"/>
        <w:tblLayout w:type="fixed"/>
        <w:tblLook w:val="04A0" w:firstRow="1" w:lastRow="0" w:firstColumn="1" w:lastColumn="0" w:noHBand="0" w:noVBand="1"/>
      </w:tblPr>
      <w:tblGrid>
        <w:gridCol w:w="851"/>
        <w:gridCol w:w="9441"/>
        <w:gridCol w:w="893"/>
      </w:tblGrid>
      <w:tr w:rsidR="00936D23" w:rsidTr="002D4280">
        <w:trPr>
          <w:trHeight w:val="495"/>
          <w:jc w:val="center"/>
        </w:trPr>
        <w:tc>
          <w:tcPr>
            <w:tcW w:w="11185" w:type="dxa"/>
            <w:gridSpan w:val="3"/>
            <w:tcBorders>
              <w:bottom w:val="single" w:sz="8" w:space="0" w:color="008000"/>
            </w:tcBorders>
            <w:shd w:val="clear" w:color="auto" w:fill="auto"/>
            <w:vAlign w:val="center"/>
          </w:tcPr>
          <w:p w:rsidR="00936D23" w:rsidRDefault="00332715">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4794200"/>
            <w:bookmarkStart w:id="1" w:name="_GoBack"/>
            <w:r w:rsidRPr="00332715">
              <w:rPr>
                <w:rFonts w:ascii="仿宋_GB2312" w:eastAsia="仿宋_GB2312" w:hAnsi="宋体" w:cs="宋体" w:hint="eastAsia"/>
                <w:b/>
                <w:bCs/>
                <w:color w:val="0000FF"/>
                <w:kern w:val="0"/>
                <w:sz w:val="28"/>
                <w:szCs w:val="28"/>
              </w:rPr>
              <w:t>CPR反馈除颤起搏监护仪</w:t>
            </w:r>
          </w:p>
        </w:tc>
      </w:tr>
      <w:tr w:rsidR="00936D23" w:rsidTr="002D4280">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41"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93"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D4280">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41" w:type="dxa"/>
            <w:tcBorders>
              <w:top w:val="nil"/>
              <w:left w:val="nil"/>
              <w:bottom w:val="single" w:sz="8" w:space="0" w:color="008000"/>
              <w:right w:val="single" w:sz="8" w:space="0" w:color="008000"/>
            </w:tcBorders>
            <w:shd w:val="clear" w:color="auto" w:fill="auto"/>
            <w:vAlign w:val="center"/>
          </w:tcPr>
          <w:p w:rsidR="001E18E3" w:rsidRPr="00C625C6"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满足医院要求，凡涉及设备安装及施工由中标方负责，按照医院要求提供交钥匙工程</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D4280">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41" w:type="dxa"/>
            <w:tcBorders>
              <w:top w:val="nil"/>
              <w:left w:val="nil"/>
              <w:bottom w:val="single" w:sz="8" w:space="0" w:color="008000"/>
              <w:right w:val="single" w:sz="8" w:space="0" w:color="008000"/>
            </w:tcBorders>
            <w:shd w:val="clear" w:color="auto" w:fill="auto"/>
            <w:vAlign w:val="center"/>
          </w:tcPr>
          <w:p w:rsidR="001E18E3" w:rsidRPr="00C625C6"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投标时要求提供投标产品注册检验报告、技术参数表（datasheet）及产品彩页</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D4280">
        <w:trPr>
          <w:trHeight w:val="35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41" w:type="dxa"/>
            <w:tcBorders>
              <w:top w:val="nil"/>
              <w:left w:val="nil"/>
              <w:bottom w:val="single" w:sz="8" w:space="0" w:color="008000"/>
              <w:right w:val="single" w:sz="8" w:space="0" w:color="008000"/>
            </w:tcBorders>
            <w:shd w:val="clear" w:color="auto" w:fill="auto"/>
            <w:vAlign w:val="center"/>
          </w:tcPr>
          <w:p w:rsidR="001E18E3" w:rsidRPr="00C625C6"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提供医疗器械注册证</w:t>
            </w:r>
          </w:p>
        </w:tc>
        <w:tc>
          <w:tcPr>
            <w:tcW w:w="893"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2D4280">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41" w:type="dxa"/>
            <w:tcBorders>
              <w:top w:val="nil"/>
              <w:left w:val="nil"/>
              <w:bottom w:val="single" w:sz="8" w:space="0" w:color="008000"/>
              <w:right w:val="single" w:sz="8" w:space="0" w:color="008000"/>
            </w:tcBorders>
            <w:shd w:val="clear" w:color="auto" w:fill="auto"/>
            <w:vAlign w:val="center"/>
          </w:tcPr>
          <w:p w:rsidR="00492A26" w:rsidRPr="00C625C6"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93"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2D4280">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41" w:type="dxa"/>
            <w:tcBorders>
              <w:top w:val="nil"/>
              <w:left w:val="nil"/>
              <w:bottom w:val="single" w:sz="8" w:space="0" w:color="008000"/>
              <w:right w:val="single" w:sz="8" w:space="0" w:color="008000"/>
            </w:tcBorders>
            <w:shd w:val="clear" w:color="auto" w:fill="auto"/>
            <w:vAlign w:val="center"/>
          </w:tcPr>
          <w:p w:rsidR="00492A26" w:rsidRPr="00C625C6"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93"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41" w:type="dxa"/>
            <w:tcBorders>
              <w:top w:val="nil"/>
              <w:left w:val="nil"/>
              <w:bottom w:val="single" w:sz="8" w:space="0" w:color="008000"/>
              <w:right w:val="single" w:sz="8" w:space="0" w:color="008000"/>
            </w:tcBorders>
            <w:shd w:val="clear" w:color="auto" w:fill="auto"/>
            <w:vAlign w:val="center"/>
          </w:tcPr>
          <w:p w:rsidR="006B2CF9" w:rsidRPr="00C625C6" w:rsidRDefault="006B2CF9" w:rsidP="009D6BF9">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数量</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9D6BF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41" w:type="dxa"/>
            <w:tcBorders>
              <w:top w:val="nil"/>
              <w:left w:val="nil"/>
              <w:bottom w:val="single" w:sz="8" w:space="0" w:color="008000"/>
              <w:right w:val="single" w:sz="8" w:space="0" w:color="008000"/>
            </w:tcBorders>
            <w:shd w:val="clear" w:color="auto" w:fill="auto"/>
            <w:vAlign w:val="center"/>
          </w:tcPr>
          <w:p w:rsidR="006B2CF9" w:rsidRPr="00C625C6" w:rsidRDefault="006B2CF9" w:rsidP="00D17ABB">
            <w:pPr>
              <w:widowControl/>
              <w:adjustRightInd w:val="0"/>
              <w:snapToGrid w:val="0"/>
              <w:spacing w:line="200" w:lineRule="atLeast"/>
              <w:jc w:val="left"/>
              <w:rPr>
                <w:rFonts w:ascii="仿宋_GB2312" w:eastAsia="仿宋_GB2312" w:hAnsi="宋体" w:cs="宋体"/>
                <w:b/>
                <w:kern w:val="0"/>
                <w:sz w:val="28"/>
                <w:szCs w:val="28"/>
              </w:rPr>
            </w:pPr>
            <w:r w:rsidRPr="00C625C6">
              <w:rPr>
                <w:rFonts w:ascii="仿宋_GB2312" w:eastAsia="仿宋_GB2312" w:hAnsi="宋体" w:cs="宋体" w:hint="eastAsia"/>
                <w:b/>
                <w:kern w:val="0"/>
                <w:sz w:val="28"/>
                <w:szCs w:val="28"/>
              </w:rPr>
              <w:t>技术要求</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基本要求</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显示器：</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6.5英寸高分辨LCD显示屏</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具备白色高对比度显示、黑色背景显示、夜视功能，并可快速切换</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中文</w:t>
            </w:r>
            <w:r w:rsidRPr="00C625C6">
              <w:rPr>
                <w:rFonts w:ascii="仿宋_GB2312" w:eastAsia="仿宋_GB2312" w:hAnsi="宋体" w:cs="宋体" w:hint="eastAsia"/>
                <w:kern w:val="0"/>
                <w:sz w:val="28"/>
                <w:szCs w:val="28"/>
              </w:rPr>
              <w:t>操作界面</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 xml:space="preserve">大字体显示 </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B45049">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屏幕显示：</w:t>
            </w:r>
            <w:r w:rsidRPr="00C625C6">
              <w:rPr>
                <w:rFonts w:ascii="仿宋_GB2312" w:eastAsia="仿宋_GB2312" w:hAnsi="宋体" w:cs="宋体"/>
                <w:kern w:val="0"/>
                <w:sz w:val="28"/>
                <w:szCs w:val="28"/>
              </w:rPr>
              <w:t>≥</w:t>
            </w:r>
            <w:r w:rsidR="00B45049" w:rsidRPr="00C625C6">
              <w:rPr>
                <w:rFonts w:ascii="仿宋_GB2312" w:eastAsia="仿宋_GB2312" w:hAnsi="宋体" w:cs="宋体" w:hint="eastAsia"/>
                <w:kern w:val="0"/>
                <w:sz w:val="28"/>
                <w:szCs w:val="28"/>
              </w:rPr>
              <w:t>3</w:t>
            </w:r>
            <w:r w:rsidRPr="00C625C6">
              <w:rPr>
                <w:rFonts w:ascii="仿宋_GB2312" w:eastAsia="仿宋_GB2312" w:hAnsi="宋体" w:cs="宋体"/>
                <w:kern w:val="0"/>
                <w:sz w:val="28"/>
                <w:szCs w:val="28"/>
              </w:rPr>
              <w:t>通道波形</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B45049">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滤波模式</w:t>
            </w:r>
            <w:r w:rsidR="00B45049" w:rsidRPr="00C625C6">
              <w:rPr>
                <w:rFonts w:ascii="仿宋_GB2312" w:eastAsia="仿宋_GB2312" w:hAnsi="宋体" w:cs="宋体" w:hint="eastAsia"/>
                <w:kern w:val="0"/>
                <w:sz w:val="28"/>
                <w:szCs w:val="28"/>
              </w:rPr>
              <w:t>≥4种，提供具体模式名称</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屏幕快照功能</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监护功能</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监护模式：成人、儿童、新生儿模式</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心电获取方式：3导联、5导联、多功能除颤电极片、除颤电极板</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C9513C" w:rsidRDefault="006B2CF9" w:rsidP="009D0A9B">
            <w:pPr>
              <w:widowControl/>
              <w:adjustRightInd w:val="0"/>
              <w:snapToGrid w:val="0"/>
              <w:spacing w:line="240" w:lineRule="atLeast"/>
              <w:jc w:val="center"/>
              <w:rPr>
                <w:rFonts w:ascii="仿宋_GB2312" w:eastAsia="仿宋_GB2312" w:hAnsi="宋体" w:cs="宋体"/>
                <w:kern w:val="0"/>
                <w:sz w:val="28"/>
                <w:szCs w:val="28"/>
              </w:rPr>
            </w:pPr>
            <w:r w:rsidRPr="00C9513C">
              <w:rPr>
                <w:rFonts w:ascii="仿宋_GB2312" w:eastAsia="仿宋_GB2312" w:hAnsi="宋体" w:cs="宋体" w:hint="eastAsia"/>
                <w:kern w:val="0"/>
                <w:sz w:val="28"/>
                <w:szCs w:val="28"/>
              </w:rPr>
              <w:t>2.3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心电幅度：自动、0.125、0.25、0.5、1、2、4cm/mv可选</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B45049">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数字心率显示，0</w:t>
            </w:r>
            <w:r w:rsidR="00B45049"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300次/分，偏差</w:t>
            </w:r>
            <w:r w:rsidR="00B45049"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5%</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441" w:type="dxa"/>
            <w:tcBorders>
              <w:top w:val="nil"/>
              <w:left w:val="nil"/>
              <w:bottom w:val="single" w:sz="8" w:space="0" w:color="008000"/>
              <w:right w:val="single" w:sz="8" w:space="0" w:color="008000"/>
            </w:tcBorders>
            <w:shd w:val="clear" w:color="auto" w:fill="auto"/>
          </w:tcPr>
          <w:p w:rsidR="006B2CF9" w:rsidRPr="00C625C6" w:rsidRDefault="00DA51E2" w:rsidP="00DA51E2">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心律报警</w:t>
            </w:r>
            <w:r w:rsidR="006B2CF9" w:rsidRPr="00C625C6">
              <w:rPr>
                <w:rFonts w:ascii="仿宋_GB2312" w:eastAsia="仿宋_GB2312" w:hAnsi="宋体" w:cs="宋体"/>
                <w:kern w:val="0"/>
                <w:sz w:val="28"/>
                <w:szCs w:val="28"/>
              </w:rPr>
              <w:t>自行设定</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除颤</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441" w:type="dxa"/>
            <w:tcBorders>
              <w:top w:val="nil"/>
              <w:left w:val="nil"/>
              <w:bottom w:val="single" w:sz="8" w:space="0" w:color="008000"/>
              <w:right w:val="single" w:sz="8" w:space="0" w:color="008000"/>
            </w:tcBorders>
            <w:shd w:val="clear" w:color="auto" w:fill="auto"/>
          </w:tcPr>
          <w:p w:rsidR="006B2CF9" w:rsidRPr="00C625C6" w:rsidRDefault="00B45049" w:rsidP="006B2CF9">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除颤波形：双相</w:t>
            </w:r>
            <w:r w:rsidR="006B2CF9" w:rsidRPr="00C625C6">
              <w:rPr>
                <w:rFonts w:ascii="仿宋_GB2312" w:eastAsia="仿宋_GB2312" w:hAnsi="宋体" w:cs="宋体"/>
                <w:kern w:val="0"/>
                <w:sz w:val="28"/>
                <w:szCs w:val="28"/>
              </w:rPr>
              <w:t>波</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手动除颤模式、AED模式</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6B2CF9">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除颤能量：</w:t>
            </w:r>
            <w:r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1-200焦耳</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4B09D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能量选择：</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20级能量选择</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能有效终止室颤的首次除颤能量值:120J,150J,200J,低者为优</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3.6</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充电至最高能量时间：</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7秒</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同步除颤：屏幕显示同步信息，屏幕及打印报告均有放电位置标记</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除颤应对人群：新生儿、小儿、`成人</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体外起搏</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起搏方式：按需型和固定型</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起搏脉冲波形：矩形波恒流</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起搏脉冲宽度：</w:t>
            </w:r>
            <w:r w:rsidRPr="00C625C6">
              <w:rPr>
                <w:rFonts w:ascii="仿宋_GB2312" w:eastAsia="仿宋_GB2312" w:hAnsi="宋体" w:cs="宋体"/>
                <w:kern w:val="0"/>
                <w:sz w:val="28"/>
                <w:szCs w:val="28"/>
              </w:rPr>
              <w:t>≥</w:t>
            </w:r>
            <w:r w:rsidRPr="00C625C6">
              <w:rPr>
                <w:rFonts w:ascii="仿宋_GB2312" w:eastAsia="仿宋_GB2312" w:hAnsi="宋体" w:cs="宋体" w:hint="eastAsia"/>
                <w:kern w:val="0"/>
                <w:sz w:val="28"/>
                <w:szCs w:val="28"/>
              </w:rPr>
              <w:t>2</w:t>
            </w:r>
            <w:r w:rsidRPr="00C625C6">
              <w:rPr>
                <w:rFonts w:ascii="仿宋_GB2312" w:eastAsia="仿宋_GB2312" w:hAnsi="宋体" w:cs="宋体"/>
                <w:kern w:val="0"/>
                <w:sz w:val="28"/>
                <w:szCs w:val="28"/>
              </w:rPr>
              <w:t>0毫秒</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脉冲幅度：0-140毫安，屏幕数字显示，增量</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2毫安</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起搏频率：30－180次/分，增量为2次</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ECG导联状态指示器</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心肺复苏按压反馈</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屏幕显示按压深度</w:t>
            </w:r>
            <w:r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按压频率</w:t>
            </w:r>
            <w:r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按压回弹效果</w:t>
            </w:r>
            <w:r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灌注效果</w:t>
            </w:r>
            <w:r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按压深度测量范围:2-7厘米,正确标准5-6厘米</w:t>
            </w:r>
            <w:r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按压频率测量范围:50-150次/分钟,正确标准100-120次/分钟</w:t>
            </w:r>
            <w:r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胸外按压效果不足时,能实时显示按压深度不足和／或按压频率太慢</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中文语音提示按压效果</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胸外按压频率节拍器</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C625C6" w:rsidRDefault="006B2CF9" w:rsidP="009D0A9B">
            <w:pPr>
              <w:widowControl/>
              <w:adjustRightInd w:val="0"/>
              <w:snapToGrid w:val="0"/>
              <w:spacing w:line="240" w:lineRule="atLeast"/>
              <w:jc w:val="center"/>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5.4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CPR空闲时间显示</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C625C6" w:rsidRDefault="006B2CF9" w:rsidP="009D0A9B">
            <w:pPr>
              <w:widowControl/>
              <w:adjustRightInd w:val="0"/>
              <w:snapToGrid w:val="0"/>
              <w:spacing w:line="240" w:lineRule="atLeast"/>
              <w:jc w:val="center"/>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5.5</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CPR心电滤波功能</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C625C6" w:rsidRDefault="006B2CF9" w:rsidP="009D0A9B">
            <w:pPr>
              <w:widowControl/>
              <w:adjustRightInd w:val="0"/>
              <w:snapToGrid w:val="0"/>
              <w:spacing w:line="240" w:lineRule="atLeast"/>
              <w:jc w:val="center"/>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5.6</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9D0A9B">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提供免费心肺复苏数据管理中文软件</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无创血压</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测量方法: 震荡法，采用步进式放气技术</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A728BD">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364DBA" w:rsidRDefault="006B2CF9" w:rsidP="009D0A9B">
            <w:pPr>
              <w:widowControl/>
              <w:adjustRightInd w:val="0"/>
              <w:snapToGrid w:val="0"/>
              <w:spacing w:line="240" w:lineRule="atLeast"/>
              <w:jc w:val="center"/>
              <w:rPr>
                <w:rFonts w:ascii="仿宋_GB2312" w:eastAsia="仿宋_GB2312" w:hAnsi="宋体" w:cs="宋体"/>
                <w:kern w:val="0"/>
                <w:sz w:val="28"/>
                <w:szCs w:val="28"/>
              </w:rPr>
            </w:pPr>
            <w:r w:rsidRPr="00364DBA">
              <w:rPr>
                <w:rFonts w:ascii="仿宋_GB2312" w:eastAsia="仿宋_GB2312" w:hAnsi="宋体" w:cs="宋体" w:hint="eastAsia"/>
                <w:kern w:val="0"/>
                <w:sz w:val="28"/>
                <w:szCs w:val="28"/>
              </w:rPr>
              <w:t>6.2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9C468F">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测量模式</w:t>
            </w:r>
            <w:r w:rsidR="009C468F" w:rsidRPr="00C625C6">
              <w:rPr>
                <w:rFonts w:ascii="仿宋_GB2312" w:eastAsia="仿宋_GB2312" w:hAnsi="宋体" w:cs="宋体" w:hint="eastAsia"/>
                <w:kern w:val="0"/>
                <w:sz w:val="28"/>
                <w:szCs w:val="28"/>
              </w:rPr>
              <w:t>≥3种</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364DBA" w:rsidRDefault="006B2CF9" w:rsidP="009D0A9B">
            <w:pPr>
              <w:widowControl/>
              <w:adjustRightInd w:val="0"/>
              <w:snapToGrid w:val="0"/>
              <w:spacing w:line="240" w:lineRule="atLeast"/>
              <w:jc w:val="center"/>
              <w:rPr>
                <w:rFonts w:ascii="仿宋_GB2312" w:eastAsia="仿宋_GB2312" w:hAnsi="宋体" w:cs="宋体"/>
                <w:kern w:val="0"/>
                <w:sz w:val="28"/>
                <w:szCs w:val="28"/>
              </w:rPr>
            </w:pPr>
            <w:r w:rsidRPr="00364DBA">
              <w:rPr>
                <w:rFonts w:ascii="仿宋_GB2312" w:eastAsia="仿宋_GB2312" w:hAnsi="宋体" w:cs="宋体" w:hint="eastAsia"/>
                <w:kern w:val="0"/>
                <w:sz w:val="28"/>
                <w:szCs w:val="28"/>
              </w:rPr>
              <w:t>7</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9D0A9B">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脉搏血氧饱和度</w:t>
            </w:r>
            <w:r w:rsidRPr="00C625C6">
              <w:rPr>
                <w:rFonts w:ascii="仿宋_GB2312" w:eastAsia="仿宋_GB2312" w:hAnsi="宋体" w:cs="宋体" w:hint="eastAsia"/>
                <w:kern w:val="0"/>
                <w:sz w:val="28"/>
                <w:szCs w:val="28"/>
              </w:rPr>
              <w:t>：在低灌注和患者移动状态下的脉搏血氧技术血氧探头</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A728BD">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9D0A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D10142">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打印输出</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364DBA" w:rsidRDefault="006B2CF9" w:rsidP="003A62F4">
            <w:pPr>
              <w:widowControl/>
              <w:adjustRightInd w:val="0"/>
              <w:snapToGrid w:val="0"/>
              <w:spacing w:line="240" w:lineRule="atLeast"/>
              <w:jc w:val="center"/>
              <w:rPr>
                <w:rFonts w:ascii="仿宋_GB2312" w:eastAsia="仿宋_GB2312" w:hAnsi="宋体" w:cs="宋体"/>
                <w:kern w:val="0"/>
                <w:sz w:val="28"/>
                <w:szCs w:val="28"/>
              </w:rPr>
            </w:pPr>
            <w:r w:rsidRPr="00364DBA">
              <w:rPr>
                <w:rFonts w:ascii="仿宋_GB2312" w:eastAsia="仿宋_GB2312" w:hAnsi="宋体" w:cs="宋体" w:hint="eastAsia"/>
                <w:kern w:val="0"/>
                <w:sz w:val="28"/>
                <w:szCs w:val="28"/>
              </w:rPr>
              <w:t>8.1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D10142">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内置四通道热敏打印机</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364DBA" w:rsidRDefault="006B2CF9" w:rsidP="00F14070">
            <w:pPr>
              <w:widowControl/>
              <w:adjustRightInd w:val="0"/>
              <w:snapToGrid w:val="0"/>
              <w:spacing w:line="240" w:lineRule="atLeast"/>
              <w:jc w:val="center"/>
              <w:rPr>
                <w:rFonts w:ascii="仿宋_GB2312" w:eastAsia="仿宋_GB2312" w:hAnsi="宋体" w:cs="宋体"/>
                <w:kern w:val="0"/>
                <w:sz w:val="28"/>
                <w:szCs w:val="28"/>
              </w:rPr>
            </w:pPr>
            <w:r w:rsidRPr="00364DBA">
              <w:rPr>
                <w:rFonts w:ascii="仿宋_GB2312" w:eastAsia="仿宋_GB2312" w:hAnsi="宋体" w:cs="宋体" w:hint="eastAsia"/>
                <w:kern w:val="0"/>
                <w:sz w:val="28"/>
                <w:szCs w:val="28"/>
              </w:rPr>
              <w:t>8.2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打印报告中显示：时间、日期、心率、选择能量、实际除颤能量、透心肌除</w:t>
            </w:r>
            <w:r w:rsidRPr="00C625C6">
              <w:rPr>
                <w:rFonts w:ascii="仿宋_GB2312" w:eastAsia="仿宋_GB2312" w:hAnsi="宋体" w:cs="宋体"/>
                <w:kern w:val="0"/>
                <w:sz w:val="28"/>
                <w:szCs w:val="28"/>
              </w:rPr>
              <w:lastRenderedPageBreak/>
              <w:t>颤电流、人体阻抗、心电幅度、导联</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947122">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lastRenderedPageBreak/>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电池及电源</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947122">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可充电</w:t>
            </w:r>
            <w:proofErr w:type="gramStart"/>
            <w:r w:rsidRPr="00C625C6">
              <w:rPr>
                <w:rFonts w:ascii="仿宋_GB2312" w:eastAsia="仿宋_GB2312" w:hAnsi="宋体" w:cs="宋体"/>
                <w:kern w:val="0"/>
                <w:sz w:val="28"/>
                <w:szCs w:val="28"/>
              </w:rPr>
              <w:t>锂</w:t>
            </w:r>
            <w:proofErr w:type="gramEnd"/>
            <w:r w:rsidRPr="00C625C6">
              <w:rPr>
                <w:rFonts w:ascii="仿宋_GB2312" w:eastAsia="仿宋_GB2312" w:hAnsi="宋体" w:cs="宋体"/>
                <w:kern w:val="0"/>
                <w:sz w:val="28"/>
                <w:szCs w:val="28"/>
              </w:rPr>
              <w:t>离子电池</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电池最高能量放电</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100次；监护时间</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4小时</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电池低电压指示后最大能量放电：</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10次</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1322E2">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 xml:space="preserve">电池能够显示剩余运行时间 </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947122">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数据存储及资料传输</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10.1</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777126">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事件储存数量</w:t>
            </w:r>
            <w:r w:rsidRPr="00C625C6">
              <w:rPr>
                <w:rFonts w:ascii="仿宋_GB2312" w:eastAsia="仿宋_GB2312" w:hAnsi="宋体" w:cs="宋体"/>
                <w:kern w:val="0"/>
                <w:sz w:val="28"/>
                <w:szCs w:val="28"/>
              </w:rPr>
              <w:t>≥</w:t>
            </w:r>
            <w:r w:rsidRPr="00C625C6">
              <w:rPr>
                <w:rFonts w:ascii="仿宋_GB2312" w:eastAsia="仿宋_GB2312" w:hAnsi="宋体" w:cs="宋体"/>
                <w:kern w:val="0"/>
                <w:sz w:val="28"/>
                <w:szCs w:val="28"/>
              </w:rPr>
              <w:t>1000个，屏幕快照</w:t>
            </w:r>
            <w:r w:rsidRPr="00C625C6">
              <w:rPr>
                <w:rFonts w:ascii="仿宋_GB2312" w:eastAsia="仿宋_GB2312" w:hAnsi="宋体" w:cs="宋体"/>
                <w:kern w:val="0"/>
                <w:sz w:val="28"/>
                <w:szCs w:val="28"/>
              </w:rPr>
              <w:t>≥</w:t>
            </w:r>
            <w:r w:rsidR="00777126" w:rsidRPr="00C625C6">
              <w:rPr>
                <w:rFonts w:ascii="仿宋_GB2312" w:eastAsia="仿宋_GB2312" w:hAnsi="宋体" w:cs="宋体" w:hint="eastAsia"/>
                <w:kern w:val="0"/>
                <w:sz w:val="28"/>
                <w:szCs w:val="28"/>
              </w:rPr>
              <w:t>20</w:t>
            </w:r>
            <w:r w:rsidRPr="00C625C6">
              <w:rPr>
                <w:rFonts w:ascii="仿宋_GB2312" w:eastAsia="仿宋_GB2312" w:hAnsi="宋体" w:cs="宋体"/>
                <w:kern w:val="0"/>
                <w:sz w:val="28"/>
                <w:szCs w:val="28"/>
              </w:rPr>
              <w:t>个</w:t>
            </w:r>
            <w:r w:rsidR="00777126" w:rsidRPr="00C625C6">
              <w:rPr>
                <w:rFonts w:ascii="仿宋_GB2312" w:eastAsia="仿宋_GB2312" w:hAnsi="宋体" w:cs="宋体" w:hint="eastAsia"/>
                <w:kern w:val="0"/>
                <w:sz w:val="28"/>
                <w:szCs w:val="28"/>
              </w:rPr>
              <w:t>，</w:t>
            </w:r>
            <w:r w:rsidRPr="00C625C6">
              <w:rPr>
                <w:rFonts w:ascii="仿宋_GB2312" w:eastAsia="仿宋_GB2312" w:hAnsi="宋体" w:cs="宋体"/>
                <w:kern w:val="0"/>
                <w:sz w:val="28"/>
                <w:szCs w:val="28"/>
              </w:rPr>
              <w:t>可通过USB设备导出</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10.2</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1322E2">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主机可以保存24小时全部生命体征图表/趋势图</w:t>
            </w:r>
          </w:p>
        </w:tc>
        <w:tc>
          <w:tcPr>
            <w:tcW w:w="893" w:type="dxa"/>
            <w:tcBorders>
              <w:top w:val="nil"/>
              <w:left w:val="nil"/>
              <w:bottom w:val="single" w:sz="8" w:space="0" w:color="008000"/>
              <w:right w:val="single" w:sz="8" w:space="0" w:color="008000"/>
            </w:tcBorders>
            <w:shd w:val="clear" w:color="auto" w:fill="auto"/>
            <w:vAlign w:val="center"/>
          </w:tcPr>
          <w:p w:rsidR="006B2CF9" w:rsidRPr="00132495" w:rsidRDefault="006B2CF9" w:rsidP="00947122">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10.3</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F14070">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无线局域网(802.11 a/b/g/n)模块</w:t>
            </w:r>
            <w:r w:rsidRPr="00C625C6">
              <w:rPr>
                <w:rFonts w:ascii="仿宋_GB2312" w:eastAsia="仿宋_GB2312" w:hAnsi="宋体" w:cs="宋体" w:hint="eastAsia"/>
                <w:kern w:val="0"/>
                <w:sz w:val="28"/>
                <w:szCs w:val="28"/>
              </w:rPr>
              <w:t>、</w:t>
            </w:r>
            <w:proofErr w:type="gramStart"/>
            <w:r w:rsidRPr="00C625C6">
              <w:rPr>
                <w:rFonts w:ascii="仿宋_GB2312" w:eastAsia="仿宋_GB2312" w:hAnsi="宋体" w:cs="宋体"/>
                <w:kern w:val="0"/>
                <w:sz w:val="28"/>
                <w:szCs w:val="28"/>
              </w:rPr>
              <w:t>蓝牙</w:t>
            </w:r>
            <w:proofErr w:type="gramEnd"/>
            <w:r w:rsidRPr="00C625C6">
              <w:rPr>
                <w:rFonts w:ascii="仿宋_GB2312" w:eastAsia="仿宋_GB2312" w:hAnsi="宋体" w:cs="宋体"/>
                <w:kern w:val="0"/>
                <w:sz w:val="28"/>
                <w:szCs w:val="28"/>
              </w:rPr>
              <w:t xml:space="preserve"> 2.0模块</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10.4</w:t>
            </w:r>
          </w:p>
        </w:tc>
        <w:tc>
          <w:tcPr>
            <w:tcW w:w="9441" w:type="dxa"/>
            <w:tcBorders>
              <w:top w:val="nil"/>
              <w:left w:val="nil"/>
              <w:bottom w:val="single" w:sz="8" w:space="0" w:color="008000"/>
              <w:right w:val="single" w:sz="8" w:space="0" w:color="008000"/>
            </w:tcBorders>
            <w:shd w:val="clear" w:color="auto" w:fill="auto"/>
          </w:tcPr>
          <w:p w:rsidR="006B2CF9" w:rsidRPr="00C625C6" w:rsidRDefault="006B2CF9" w:rsidP="009D0A9B">
            <w:pPr>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kern w:val="0"/>
                <w:sz w:val="28"/>
                <w:szCs w:val="28"/>
              </w:rPr>
              <w:t>能够通过USB或WLAN下载病人整个复苏过程数据（包括心电图、 生命体征波形和心肺复苏术反馈）</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947122">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1159DD"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41" w:type="dxa"/>
            <w:tcBorders>
              <w:top w:val="nil"/>
              <w:left w:val="nil"/>
              <w:bottom w:val="single" w:sz="8" w:space="0" w:color="008000"/>
              <w:right w:val="single" w:sz="8" w:space="0" w:color="008000"/>
            </w:tcBorders>
            <w:shd w:val="clear" w:color="auto" w:fill="auto"/>
            <w:vAlign w:val="center"/>
          </w:tcPr>
          <w:p w:rsidR="006B2CF9" w:rsidRPr="00C625C6" w:rsidRDefault="006B2CF9" w:rsidP="00F14070">
            <w:pPr>
              <w:widowControl/>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提供详细配置清单及分项报价(含名称、品牌、规格型号、数量、单价)</w:t>
            </w:r>
          </w:p>
        </w:tc>
        <w:tc>
          <w:tcPr>
            <w:tcW w:w="893" w:type="dxa"/>
            <w:tcBorders>
              <w:top w:val="nil"/>
              <w:left w:val="nil"/>
              <w:bottom w:val="single" w:sz="8" w:space="0" w:color="008000"/>
              <w:right w:val="single" w:sz="8" w:space="0" w:color="008000"/>
            </w:tcBorders>
            <w:shd w:val="clear" w:color="auto" w:fill="auto"/>
          </w:tcPr>
          <w:p w:rsidR="006B2CF9" w:rsidRPr="004F3EE8" w:rsidRDefault="006B2CF9" w:rsidP="00F1407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B2CF9" w:rsidTr="002D4280">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Pr="00EF2180" w:rsidRDefault="006B2CF9" w:rsidP="00F1407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41" w:type="dxa"/>
            <w:tcBorders>
              <w:top w:val="nil"/>
              <w:left w:val="nil"/>
              <w:bottom w:val="single" w:sz="8" w:space="0" w:color="008000"/>
              <w:right w:val="single" w:sz="8" w:space="0" w:color="008000"/>
            </w:tcBorders>
            <w:shd w:val="clear" w:color="auto" w:fill="auto"/>
            <w:vAlign w:val="center"/>
          </w:tcPr>
          <w:p w:rsidR="006B2CF9" w:rsidRPr="00C625C6" w:rsidRDefault="006B2CF9" w:rsidP="00F14070">
            <w:pPr>
              <w:widowControl/>
              <w:adjustRightInd w:val="0"/>
              <w:snapToGrid w:val="0"/>
              <w:spacing w:line="24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提供设备附件及各类配件详细报价（含名称、品牌、规格型号、单价)</w:t>
            </w:r>
          </w:p>
        </w:tc>
        <w:tc>
          <w:tcPr>
            <w:tcW w:w="893" w:type="dxa"/>
            <w:tcBorders>
              <w:top w:val="nil"/>
              <w:left w:val="nil"/>
              <w:bottom w:val="single" w:sz="8" w:space="0" w:color="008000"/>
              <w:right w:val="single" w:sz="8" w:space="0" w:color="008000"/>
            </w:tcBorders>
            <w:shd w:val="clear" w:color="auto" w:fill="auto"/>
          </w:tcPr>
          <w:p w:rsidR="006B2CF9" w:rsidRPr="004F3EE8" w:rsidRDefault="006B2CF9" w:rsidP="00F1407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6B2CF9" w:rsidTr="002D4280">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41" w:type="dxa"/>
            <w:tcBorders>
              <w:top w:val="nil"/>
              <w:left w:val="nil"/>
              <w:bottom w:val="single" w:sz="8" w:space="0" w:color="008000"/>
              <w:right w:val="single" w:sz="8" w:space="0" w:color="008000"/>
            </w:tcBorders>
            <w:shd w:val="clear" w:color="auto" w:fill="auto"/>
            <w:vAlign w:val="center"/>
          </w:tcPr>
          <w:p w:rsidR="006B2CF9" w:rsidRPr="00C625C6" w:rsidRDefault="006B2CF9" w:rsidP="00D17ABB">
            <w:pPr>
              <w:widowControl/>
              <w:adjustRightInd w:val="0"/>
              <w:snapToGrid w:val="0"/>
              <w:spacing w:line="200" w:lineRule="atLeast"/>
              <w:jc w:val="left"/>
              <w:rPr>
                <w:rFonts w:ascii="仿宋_GB2312" w:eastAsia="仿宋_GB2312" w:hAnsi="宋体" w:cs="宋体"/>
                <w:b/>
                <w:kern w:val="0"/>
                <w:sz w:val="28"/>
                <w:szCs w:val="28"/>
              </w:rPr>
            </w:pPr>
            <w:r w:rsidRPr="00C625C6">
              <w:rPr>
                <w:rFonts w:ascii="仿宋_GB2312" w:eastAsia="仿宋_GB2312" w:hAnsi="宋体" w:cs="宋体" w:hint="eastAsia"/>
                <w:b/>
                <w:kern w:val="0"/>
                <w:sz w:val="28"/>
                <w:szCs w:val="28"/>
              </w:rPr>
              <w:t>技术及售后服务</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p>
        </w:tc>
      </w:tr>
      <w:tr w:rsidR="006B2CF9" w:rsidTr="002D4280">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41" w:type="dxa"/>
            <w:tcBorders>
              <w:top w:val="nil"/>
              <w:left w:val="nil"/>
              <w:bottom w:val="single" w:sz="8" w:space="0" w:color="008000"/>
              <w:right w:val="single" w:sz="8" w:space="0" w:color="008000"/>
            </w:tcBorders>
            <w:shd w:val="clear" w:color="auto" w:fill="auto"/>
            <w:vAlign w:val="center"/>
          </w:tcPr>
          <w:p w:rsidR="006B2CF9" w:rsidRPr="00C625C6" w:rsidRDefault="006B2CF9" w:rsidP="00EA07E6">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整机质保期≥3</w:t>
            </w:r>
            <w:r w:rsidRPr="00C625C6">
              <w:rPr>
                <w:rFonts w:ascii="仿宋_GB2312" w:eastAsia="仿宋_GB2312" w:hAnsi="宋体" w:cs="宋体"/>
                <w:kern w:val="0"/>
                <w:sz w:val="28"/>
                <w:szCs w:val="28"/>
              </w:rPr>
              <w:t>年（提供厂家保修承诺），在质保期内每年由维修工程师提供至少2次的上门维护保养工作</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41" w:type="dxa"/>
            <w:tcBorders>
              <w:top w:val="nil"/>
              <w:left w:val="nil"/>
              <w:bottom w:val="single" w:sz="8" w:space="0" w:color="008000"/>
              <w:right w:val="single" w:sz="8" w:space="0" w:color="008000"/>
            </w:tcBorders>
            <w:shd w:val="clear" w:color="auto" w:fill="auto"/>
            <w:vAlign w:val="center"/>
          </w:tcPr>
          <w:p w:rsidR="006B2CF9" w:rsidRPr="00C625C6" w:rsidRDefault="006B2CF9" w:rsidP="00D17ABB">
            <w:pPr>
              <w:widowControl/>
              <w:adjustRightInd w:val="0"/>
              <w:snapToGrid w:val="0"/>
              <w:spacing w:line="200" w:lineRule="atLeast"/>
              <w:jc w:val="left"/>
              <w:rPr>
                <w:rFonts w:ascii="仿宋_GB2312" w:eastAsia="仿宋_GB2312" w:hAnsi="宋体" w:cs="宋体"/>
                <w:kern w:val="0"/>
                <w:sz w:val="28"/>
                <w:szCs w:val="28"/>
              </w:rPr>
            </w:pPr>
            <w:r w:rsidRPr="00C625C6">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Pr="00C625C6">
              <w:rPr>
                <w:rFonts w:ascii="仿宋_GB2312" w:eastAsia="仿宋_GB2312" w:hAnsi="宋体" w:cs="宋体"/>
                <w:kern w:val="0"/>
                <w:sz w:val="28"/>
                <w:szCs w:val="28"/>
              </w:rPr>
              <w:t>,提供设备设计使用寿命</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41"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41" w:type="dxa"/>
            <w:tcBorders>
              <w:top w:val="nil"/>
              <w:left w:val="nil"/>
              <w:bottom w:val="single" w:sz="8" w:space="0" w:color="008000"/>
              <w:right w:val="single" w:sz="8" w:space="0" w:color="008000"/>
            </w:tcBorders>
            <w:shd w:val="clear" w:color="auto" w:fill="auto"/>
            <w:vAlign w:val="center"/>
          </w:tcPr>
          <w:p w:rsidR="006B2CF9" w:rsidRPr="00001E12" w:rsidRDefault="006B2CF9"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B2CF9" w:rsidTr="002D4280">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41" w:type="dxa"/>
            <w:tcBorders>
              <w:top w:val="nil"/>
              <w:left w:val="nil"/>
              <w:bottom w:val="single" w:sz="8" w:space="0" w:color="008000"/>
              <w:right w:val="single" w:sz="8" w:space="0" w:color="008000"/>
            </w:tcBorders>
            <w:shd w:val="clear" w:color="auto" w:fill="auto"/>
            <w:vAlign w:val="center"/>
          </w:tcPr>
          <w:p w:rsidR="006B2CF9" w:rsidRPr="00001E12" w:rsidRDefault="006B2CF9"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93" w:type="dxa"/>
            <w:tcBorders>
              <w:top w:val="nil"/>
              <w:left w:val="nil"/>
              <w:bottom w:val="single" w:sz="8" w:space="0" w:color="008000"/>
              <w:right w:val="single" w:sz="8" w:space="0" w:color="008000"/>
            </w:tcBorders>
            <w:shd w:val="clear" w:color="auto" w:fill="auto"/>
            <w:vAlign w:val="center"/>
          </w:tcPr>
          <w:p w:rsidR="006B2CF9" w:rsidRDefault="006B2CF9"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rsidP="00D17ABB">
      <w:pPr>
        <w:adjustRightInd w:val="0"/>
        <w:snapToGrid w:val="0"/>
        <w:spacing w:line="240" w:lineRule="atLeast"/>
        <w:jc w:val="right"/>
        <w:rPr>
          <w:rFonts w:eastAsia="仿宋_GB2312"/>
          <w:b/>
          <w:bCs/>
          <w:color w:val="FF0000"/>
          <w:sz w:val="28"/>
          <w:szCs w:val="28"/>
        </w:rPr>
      </w:pPr>
    </w:p>
    <w:sectPr w:rsidR="00936D23" w:rsidSect="00C625C6">
      <w:pgSz w:w="11906" w:h="16838"/>
      <w:pgMar w:top="851" w:right="1474" w:bottom="68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B52" w:rsidRDefault="00CE3B52" w:rsidP="00863368">
      <w:r>
        <w:separator/>
      </w:r>
    </w:p>
  </w:endnote>
  <w:endnote w:type="continuationSeparator" w:id="0">
    <w:p w:rsidR="00CE3B52" w:rsidRDefault="00CE3B5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B52" w:rsidRDefault="00CE3B52" w:rsidP="00863368">
      <w:r>
        <w:separator/>
      </w:r>
    </w:p>
  </w:footnote>
  <w:footnote w:type="continuationSeparator" w:id="0">
    <w:p w:rsidR="00CE3B52" w:rsidRDefault="00CE3B5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4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37B99"/>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17CE"/>
    <w:rsid w:val="0012228D"/>
    <w:rsid w:val="001224EE"/>
    <w:rsid w:val="00122615"/>
    <w:rsid w:val="00123B51"/>
    <w:rsid w:val="00131A65"/>
    <w:rsid w:val="001322E2"/>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5852"/>
    <w:rsid w:val="001B6376"/>
    <w:rsid w:val="001D5322"/>
    <w:rsid w:val="001D7CC7"/>
    <w:rsid w:val="001E18E3"/>
    <w:rsid w:val="001E3C7E"/>
    <w:rsid w:val="001E406D"/>
    <w:rsid w:val="001E52DE"/>
    <w:rsid w:val="001F7A59"/>
    <w:rsid w:val="00204156"/>
    <w:rsid w:val="002157DA"/>
    <w:rsid w:val="0022206D"/>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97D37"/>
    <w:rsid w:val="002A12F0"/>
    <w:rsid w:val="002A716B"/>
    <w:rsid w:val="002B0070"/>
    <w:rsid w:val="002B0748"/>
    <w:rsid w:val="002B2D5C"/>
    <w:rsid w:val="002B37FE"/>
    <w:rsid w:val="002B3DE3"/>
    <w:rsid w:val="002B5702"/>
    <w:rsid w:val="002B638C"/>
    <w:rsid w:val="002C7E63"/>
    <w:rsid w:val="002D0010"/>
    <w:rsid w:val="002D24B5"/>
    <w:rsid w:val="002D3179"/>
    <w:rsid w:val="002D4160"/>
    <w:rsid w:val="002D4280"/>
    <w:rsid w:val="002D527A"/>
    <w:rsid w:val="002D7739"/>
    <w:rsid w:val="002E0512"/>
    <w:rsid w:val="002E0E7B"/>
    <w:rsid w:val="002E13A0"/>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2715"/>
    <w:rsid w:val="0033371C"/>
    <w:rsid w:val="00333FE2"/>
    <w:rsid w:val="00334610"/>
    <w:rsid w:val="0033485F"/>
    <w:rsid w:val="00336B46"/>
    <w:rsid w:val="003439CE"/>
    <w:rsid w:val="00343B3D"/>
    <w:rsid w:val="00344127"/>
    <w:rsid w:val="00352DBB"/>
    <w:rsid w:val="003538C3"/>
    <w:rsid w:val="003620C2"/>
    <w:rsid w:val="00362B4A"/>
    <w:rsid w:val="00363F42"/>
    <w:rsid w:val="00364DBA"/>
    <w:rsid w:val="00370220"/>
    <w:rsid w:val="00370A67"/>
    <w:rsid w:val="003743E7"/>
    <w:rsid w:val="00376731"/>
    <w:rsid w:val="00377813"/>
    <w:rsid w:val="00377A38"/>
    <w:rsid w:val="00381F2E"/>
    <w:rsid w:val="00390392"/>
    <w:rsid w:val="003944B2"/>
    <w:rsid w:val="00394F08"/>
    <w:rsid w:val="00395E72"/>
    <w:rsid w:val="003A452B"/>
    <w:rsid w:val="003A62F4"/>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62A1"/>
    <w:rsid w:val="004074A4"/>
    <w:rsid w:val="0041241A"/>
    <w:rsid w:val="00412BCD"/>
    <w:rsid w:val="00417A2B"/>
    <w:rsid w:val="00420908"/>
    <w:rsid w:val="00423179"/>
    <w:rsid w:val="00425E1F"/>
    <w:rsid w:val="00431B44"/>
    <w:rsid w:val="00432EC7"/>
    <w:rsid w:val="0043355B"/>
    <w:rsid w:val="0044409E"/>
    <w:rsid w:val="004450D3"/>
    <w:rsid w:val="00447B38"/>
    <w:rsid w:val="00450D5B"/>
    <w:rsid w:val="0045698C"/>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09D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020E"/>
    <w:rsid w:val="005018FF"/>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3694"/>
    <w:rsid w:val="005B5E65"/>
    <w:rsid w:val="005C1AA6"/>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458E"/>
    <w:rsid w:val="00616A9D"/>
    <w:rsid w:val="0062147B"/>
    <w:rsid w:val="00622E53"/>
    <w:rsid w:val="00624A3D"/>
    <w:rsid w:val="006368D0"/>
    <w:rsid w:val="00640797"/>
    <w:rsid w:val="00642E61"/>
    <w:rsid w:val="006441E0"/>
    <w:rsid w:val="0064700E"/>
    <w:rsid w:val="006473ED"/>
    <w:rsid w:val="00654F4F"/>
    <w:rsid w:val="006623AF"/>
    <w:rsid w:val="00664736"/>
    <w:rsid w:val="006650BE"/>
    <w:rsid w:val="006669D7"/>
    <w:rsid w:val="006723F1"/>
    <w:rsid w:val="006749CB"/>
    <w:rsid w:val="00676297"/>
    <w:rsid w:val="006813A3"/>
    <w:rsid w:val="006830BC"/>
    <w:rsid w:val="0068456B"/>
    <w:rsid w:val="006864D1"/>
    <w:rsid w:val="006871CF"/>
    <w:rsid w:val="00691DB2"/>
    <w:rsid w:val="00693027"/>
    <w:rsid w:val="00696B74"/>
    <w:rsid w:val="006A1314"/>
    <w:rsid w:val="006A2854"/>
    <w:rsid w:val="006A4E69"/>
    <w:rsid w:val="006A5052"/>
    <w:rsid w:val="006A6A4F"/>
    <w:rsid w:val="006A7D44"/>
    <w:rsid w:val="006B1BE3"/>
    <w:rsid w:val="006B2CF9"/>
    <w:rsid w:val="006B2DE3"/>
    <w:rsid w:val="006B76E5"/>
    <w:rsid w:val="006B7B28"/>
    <w:rsid w:val="006C01F0"/>
    <w:rsid w:val="006C56DF"/>
    <w:rsid w:val="006C6BEB"/>
    <w:rsid w:val="006D53A9"/>
    <w:rsid w:val="006D6296"/>
    <w:rsid w:val="006E3FB2"/>
    <w:rsid w:val="006E5434"/>
    <w:rsid w:val="006E5A4F"/>
    <w:rsid w:val="006F3E49"/>
    <w:rsid w:val="007012C8"/>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126"/>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D2A24"/>
    <w:rsid w:val="007E2F44"/>
    <w:rsid w:val="007E4156"/>
    <w:rsid w:val="007E566B"/>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CE0"/>
    <w:rsid w:val="00844C01"/>
    <w:rsid w:val="00853D84"/>
    <w:rsid w:val="00855A69"/>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C484A"/>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39E"/>
    <w:rsid w:val="009169B1"/>
    <w:rsid w:val="0091780B"/>
    <w:rsid w:val="00921614"/>
    <w:rsid w:val="00923A9B"/>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468F"/>
    <w:rsid w:val="009C5094"/>
    <w:rsid w:val="009C75FC"/>
    <w:rsid w:val="009D0A9B"/>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3E"/>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27AD"/>
    <w:rsid w:val="00B44EF3"/>
    <w:rsid w:val="00B45049"/>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97F11"/>
    <w:rsid w:val="00BA1EDD"/>
    <w:rsid w:val="00BA3DA8"/>
    <w:rsid w:val="00BA4553"/>
    <w:rsid w:val="00BA4A8F"/>
    <w:rsid w:val="00BB0E31"/>
    <w:rsid w:val="00BB52ED"/>
    <w:rsid w:val="00BB5A53"/>
    <w:rsid w:val="00BB5B22"/>
    <w:rsid w:val="00BB6713"/>
    <w:rsid w:val="00BC326B"/>
    <w:rsid w:val="00BC6B6B"/>
    <w:rsid w:val="00BD004F"/>
    <w:rsid w:val="00BD1076"/>
    <w:rsid w:val="00BD1391"/>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25C6"/>
    <w:rsid w:val="00C64631"/>
    <w:rsid w:val="00C64907"/>
    <w:rsid w:val="00C64DA2"/>
    <w:rsid w:val="00C65B39"/>
    <w:rsid w:val="00C65B6C"/>
    <w:rsid w:val="00C6750A"/>
    <w:rsid w:val="00C71D67"/>
    <w:rsid w:val="00C73F7E"/>
    <w:rsid w:val="00C750EC"/>
    <w:rsid w:val="00C77611"/>
    <w:rsid w:val="00C8173F"/>
    <w:rsid w:val="00C820AC"/>
    <w:rsid w:val="00C83A03"/>
    <w:rsid w:val="00C840DC"/>
    <w:rsid w:val="00C86522"/>
    <w:rsid w:val="00C90606"/>
    <w:rsid w:val="00C9321E"/>
    <w:rsid w:val="00C9513C"/>
    <w:rsid w:val="00C9707F"/>
    <w:rsid w:val="00CA56B0"/>
    <w:rsid w:val="00CA6928"/>
    <w:rsid w:val="00CA72FA"/>
    <w:rsid w:val="00CB1D51"/>
    <w:rsid w:val="00CB204C"/>
    <w:rsid w:val="00CB2418"/>
    <w:rsid w:val="00CB6DE6"/>
    <w:rsid w:val="00CC0F6D"/>
    <w:rsid w:val="00CC6D5D"/>
    <w:rsid w:val="00CD1AA1"/>
    <w:rsid w:val="00CD5B3C"/>
    <w:rsid w:val="00CD5DEE"/>
    <w:rsid w:val="00CD62B8"/>
    <w:rsid w:val="00CD77E2"/>
    <w:rsid w:val="00CE0711"/>
    <w:rsid w:val="00CE1EC1"/>
    <w:rsid w:val="00CE3B52"/>
    <w:rsid w:val="00CE5465"/>
    <w:rsid w:val="00CF0CA2"/>
    <w:rsid w:val="00CF6589"/>
    <w:rsid w:val="00CF68D8"/>
    <w:rsid w:val="00CF7557"/>
    <w:rsid w:val="00D00666"/>
    <w:rsid w:val="00D05F88"/>
    <w:rsid w:val="00D1181E"/>
    <w:rsid w:val="00D1560D"/>
    <w:rsid w:val="00D17ABB"/>
    <w:rsid w:val="00D17FD6"/>
    <w:rsid w:val="00D20996"/>
    <w:rsid w:val="00D22BED"/>
    <w:rsid w:val="00D243AB"/>
    <w:rsid w:val="00D26DEF"/>
    <w:rsid w:val="00D2769E"/>
    <w:rsid w:val="00D31232"/>
    <w:rsid w:val="00D31D88"/>
    <w:rsid w:val="00D329C7"/>
    <w:rsid w:val="00D34242"/>
    <w:rsid w:val="00D34AF1"/>
    <w:rsid w:val="00D36A3F"/>
    <w:rsid w:val="00D40145"/>
    <w:rsid w:val="00D44B4E"/>
    <w:rsid w:val="00D4783E"/>
    <w:rsid w:val="00D50CBD"/>
    <w:rsid w:val="00D55CA2"/>
    <w:rsid w:val="00D5625E"/>
    <w:rsid w:val="00D61919"/>
    <w:rsid w:val="00D63B53"/>
    <w:rsid w:val="00D66901"/>
    <w:rsid w:val="00D66A25"/>
    <w:rsid w:val="00D67210"/>
    <w:rsid w:val="00D67C89"/>
    <w:rsid w:val="00D70D71"/>
    <w:rsid w:val="00D72852"/>
    <w:rsid w:val="00D8178E"/>
    <w:rsid w:val="00D83993"/>
    <w:rsid w:val="00D86168"/>
    <w:rsid w:val="00D86A0A"/>
    <w:rsid w:val="00D86E64"/>
    <w:rsid w:val="00D96AA4"/>
    <w:rsid w:val="00DA0231"/>
    <w:rsid w:val="00DA0EF1"/>
    <w:rsid w:val="00DA51E2"/>
    <w:rsid w:val="00DA7DF9"/>
    <w:rsid w:val="00DB114A"/>
    <w:rsid w:val="00DB180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2827"/>
    <w:rsid w:val="00E03020"/>
    <w:rsid w:val="00E03659"/>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07E6"/>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0A0D"/>
    <w:rsid w:val="00F037EF"/>
    <w:rsid w:val="00F10237"/>
    <w:rsid w:val="00F10760"/>
    <w:rsid w:val="00F1407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1EFC"/>
    <w:rsid w:val="00F86EDD"/>
    <w:rsid w:val="00F8793D"/>
    <w:rsid w:val="00F96D63"/>
    <w:rsid w:val="00FA279E"/>
    <w:rsid w:val="00FA7EE1"/>
    <w:rsid w:val="00FB26D8"/>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790D1AEC"/>
  <w15:docId w15:val="{6F4571A2-0A68-49F8-BE4D-4A002FC1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A5553E"/>
    <w:pPr>
      <w:widowControl w:val="0"/>
      <w:jc w:val="both"/>
    </w:pPr>
    <w:rPr>
      <w:kern w:val="2"/>
      <w:sz w:val="21"/>
      <w:szCs w:val="22"/>
    </w:rPr>
  </w:style>
  <w:style w:type="paragraph" w:styleId="af1">
    <w:name w:val="No Spacing"/>
    <w:uiPriority w:val="1"/>
    <w:qFormat/>
    <w:rsid w:val="00037B99"/>
    <w:rPr>
      <w:rFonts w:cs="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6AB32-B2BC-4049-B926-AE1D0FC7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310</Words>
  <Characters>1772</Characters>
  <Application>Microsoft Office Word</Application>
  <DocSecurity>0</DocSecurity>
  <Lines>14</Lines>
  <Paragraphs>4</Paragraphs>
  <ScaleCrop>false</ScaleCrop>
  <Company>china</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128</cp:revision>
  <cp:lastPrinted>2021-01-22T01:22:00Z</cp:lastPrinted>
  <dcterms:created xsi:type="dcterms:W3CDTF">2021-03-01T03:03:00Z</dcterms:created>
  <dcterms:modified xsi:type="dcterms:W3CDTF">2022-05-30T01:11:00Z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