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34" w:type="dxa"/>
        <w:tblLayout w:type="fixed"/>
        <w:tblLook w:val="04A0"/>
      </w:tblPr>
      <w:tblGrid>
        <w:gridCol w:w="747"/>
        <w:gridCol w:w="9460"/>
        <w:gridCol w:w="708"/>
      </w:tblGrid>
      <w:tr w:rsidR="0017430C" w:rsidTr="001D4E16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32"/>
                <w:szCs w:val="32"/>
              </w:rPr>
              <w:t>血小板聚集分析系统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 w:rsidP="00A76FC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投标产品应为国内外知名品牌，提供</w:t>
            </w:r>
            <w:r w:rsidR="001D4E16">
              <w:rPr>
                <w:rFonts w:ascii="宋体" w:hAnsi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提供近三年的销售业绩</w:t>
            </w:r>
            <w:r w:rsidR="00C023D0">
              <w:rPr>
                <w:rFonts w:ascii="宋体" w:hAnsi="宋体" w:hint="eastAsia"/>
                <w:kern w:val="0"/>
                <w:sz w:val="20"/>
                <w:szCs w:val="20"/>
              </w:rPr>
              <w:t>（附销售合同）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17430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77744C" w:rsidP="004A149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检测项目：</w:t>
            </w:r>
            <w:r w:rsidR="00994F4A">
              <w:rPr>
                <w:rFonts w:ascii="宋体" w:hAnsi="宋体" w:hint="eastAsia"/>
                <w:kern w:val="0"/>
                <w:sz w:val="20"/>
                <w:szCs w:val="20"/>
              </w:rPr>
              <w:t>二磷酸腺苷，胶原蛋白，肾上腺素</w:t>
            </w:r>
            <w:r w:rsidR="004A149D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="00994F4A">
              <w:rPr>
                <w:rFonts w:ascii="宋体" w:hAnsi="宋体" w:hint="eastAsia"/>
                <w:kern w:val="0"/>
                <w:sz w:val="20"/>
                <w:szCs w:val="20"/>
              </w:rPr>
              <w:t>花生四烯酸，瑞斯托霉素，瑞斯托霉素辅助因子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★2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  <w:bookmarkStart w:id="0" w:name="_GoBack" w:colFirst="3" w:colLast="3"/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二磷酸腺苷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胶原蛋白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肾上腺素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花生四烯酸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Pr="004A149D" w:rsidRDefault="00994F4A" w:rsidP="004F584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瑞斯托霉素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A149D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A149D" w:rsidRPr="004A149D" w:rsidRDefault="004A14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A149D" w:rsidRPr="004A149D" w:rsidRDefault="004A149D" w:rsidP="004F584D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4A149D">
              <w:rPr>
                <w:rFonts w:ascii="宋体" w:hAnsi="宋体" w:hint="eastAsia"/>
                <w:kern w:val="0"/>
                <w:sz w:val="20"/>
                <w:szCs w:val="20"/>
              </w:rPr>
              <w:t>瑞斯托霉素辅助因子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A149D" w:rsidRDefault="00F270C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光学系统：激光光源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标准物 : 有原厂校准物，可校正各通道标准聚集度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系统可进行样本实时追踪管理。可以与LIS连接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4A14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4A14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提供设备附件及各类配件详细报价（含名称、规格、型号、数量、单价)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17430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430C" w:rsidTr="001D4E1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7430C" w:rsidRDefault="00994F4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17430C" w:rsidRDefault="0017430C"/>
    <w:sectPr w:rsidR="0017430C" w:rsidSect="001743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6B" w:rsidRDefault="0005276B" w:rsidP="00BD741D">
      <w:r>
        <w:separator/>
      </w:r>
    </w:p>
  </w:endnote>
  <w:endnote w:type="continuationSeparator" w:id="0">
    <w:p w:rsidR="0005276B" w:rsidRDefault="0005276B" w:rsidP="00BD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6B" w:rsidRDefault="0005276B" w:rsidP="00BD741D">
      <w:r>
        <w:separator/>
      </w:r>
    </w:p>
  </w:footnote>
  <w:footnote w:type="continuationSeparator" w:id="0">
    <w:p w:rsidR="0005276B" w:rsidRDefault="0005276B" w:rsidP="00BD7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30C"/>
    <w:rsid w:val="0005276B"/>
    <w:rsid w:val="0017430C"/>
    <w:rsid w:val="001D4E16"/>
    <w:rsid w:val="001E0CF4"/>
    <w:rsid w:val="00203178"/>
    <w:rsid w:val="002C0203"/>
    <w:rsid w:val="004A149D"/>
    <w:rsid w:val="004F584D"/>
    <w:rsid w:val="006D543E"/>
    <w:rsid w:val="0077744C"/>
    <w:rsid w:val="00994F4A"/>
    <w:rsid w:val="009C6B8A"/>
    <w:rsid w:val="00A76FC4"/>
    <w:rsid w:val="00A8162A"/>
    <w:rsid w:val="00BA49FD"/>
    <w:rsid w:val="00BD741D"/>
    <w:rsid w:val="00C023D0"/>
    <w:rsid w:val="00CD10A2"/>
    <w:rsid w:val="00D6396D"/>
    <w:rsid w:val="00D961E1"/>
    <w:rsid w:val="00DB0B52"/>
    <w:rsid w:val="00E1562A"/>
    <w:rsid w:val="00F2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0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7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743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4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14</cp:revision>
  <cp:lastPrinted>2013-12-06T00:31:00Z</cp:lastPrinted>
  <dcterms:created xsi:type="dcterms:W3CDTF">2019-03-25T01:22:00Z</dcterms:created>
  <dcterms:modified xsi:type="dcterms:W3CDTF">2019-12-16T11:43:00Z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