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Layout w:type="fixed"/>
        <w:tblLook w:val="04A0"/>
      </w:tblPr>
      <w:tblGrid>
        <w:gridCol w:w="1618"/>
        <w:gridCol w:w="439"/>
        <w:gridCol w:w="3152"/>
        <w:gridCol w:w="1599"/>
        <w:gridCol w:w="3623"/>
        <w:gridCol w:w="798"/>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706F0A">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多功能暖箱</w:t>
            </w:r>
          </w:p>
        </w:tc>
      </w:tr>
      <w:tr w:rsidR="00936D23" w:rsidTr="005828D6">
        <w:trPr>
          <w:trHeight w:val="300"/>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8813"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5828D6">
        <w:trPr>
          <w:trHeight w:val="300"/>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8813"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5828D6">
        <w:trPr>
          <w:trHeight w:val="300"/>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8813"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5828D6">
        <w:trPr>
          <w:trHeight w:val="350"/>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8813"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8B5338">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r w:rsidR="00617D58">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5828D6">
        <w:trPr>
          <w:trHeight w:val="300"/>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8813"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5828D6">
        <w:trPr>
          <w:trHeight w:val="300"/>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8813"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5828D6">
        <w:trPr>
          <w:trHeight w:val="300"/>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813"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5828D6">
        <w:trPr>
          <w:trHeight w:val="300"/>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8813" w:type="dxa"/>
            <w:gridSpan w:val="4"/>
            <w:tcBorders>
              <w:top w:val="nil"/>
              <w:left w:val="nil"/>
              <w:bottom w:val="single" w:sz="8" w:space="0" w:color="008000"/>
              <w:right w:val="single" w:sz="8" w:space="0" w:color="008000"/>
            </w:tcBorders>
            <w:shd w:val="clear" w:color="auto" w:fill="auto"/>
            <w:vAlign w:val="center"/>
          </w:tcPr>
          <w:p w:rsidR="001E18E3" w:rsidRPr="00E719BF" w:rsidRDefault="001E18E3" w:rsidP="004F651E">
            <w:pPr>
              <w:widowControl/>
              <w:adjustRightInd w:val="0"/>
              <w:snapToGrid w:val="0"/>
              <w:spacing w:line="240" w:lineRule="atLeast"/>
              <w:jc w:val="left"/>
              <w:rPr>
                <w:rFonts w:ascii="仿宋_GB2312" w:eastAsia="仿宋_GB2312" w:hAnsi="宋体" w:cs="宋体"/>
                <w:color w:val="FF0000"/>
                <w:kern w:val="0"/>
                <w:sz w:val="28"/>
                <w:szCs w:val="28"/>
              </w:rPr>
            </w:pPr>
            <w:r w:rsidRPr="00E719BF">
              <w:rPr>
                <w:rFonts w:ascii="仿宋_GB2312" w:eastAsia="仿宋_GB2312" w:hAnsi="宋体" w:cs="宋体" w:hint="eastAsia"/>
                <w:color w:val="FF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1E18E3" w:rsidRPr="00E719BF" w:rsidRDefault="00AE7E0A" w:rsidP="00E80FFE">
            <w:pPr>
              <w:widowControl/>
              <w:adjustRightInd w:val="0"/>
              <w:snapToGrid w:val="0"/>
              <w:spacing w:line="240" w:lineRule="atLeast"/>
              <w:jc w:val="center"/>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2</w:t>
            </w:r>
            <w:r w:rsidR="003025CB">
              <w:rPr>
                <w:rFonts w:ascii="仿宋_GB2312" w:eastAsia="仿宋_GB2312" w:hAnsi="宋体" w:cs="宋体" w:hint="eastAsia"/>
                <w:color w:val="FF0000"/>
                <w:kern w:val="0"/>
                <w:sz w:val="28"/>
                <w:szCs w:val="28"/>
              </w:rPr>
              <w:t>台</w:t>
            </w:r>
          </w:p>
        </w:tc>
      </w:tr>
      <w:tr w:rsidR="001E18E3"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8813"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41255F" w:rsidP="0041255F">
            <w:pPr>
              <w:widowControl/>
              <w:adjustRightInd w:val="0"/>
              <w:snapToGrid w:val="0"/>
              <w:jc w:val="center"/>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1</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同时具备婴儿培养箱</w:t>
            </w:r>
            <w:bookmarkStart w:id="0" w:name="_GoBack"/>
            <w:bookmarkEnd w:id="0"/>
            <w:r w:rsidRPr="0041255F">
              <w:rPr>
                <w:rFonts w:ascii="仿宋_GB2312" w:eastAsia="仿宋_GB2312" w:hAnsi="宋体" w:cs="宋体" w:hint="eastAsia"/>
                <w:bCs/>
                <w:kern w:val="0"/>
                <w:sz w:val="28"/>
                <w:szCs w:val="28"/>
              </w:rPr>
              <w:t>和婴儿辐射保暖台的特性，可实现暖箱的闭合环境和保暖台的开放式环境的转换，为婴儿抢救、治疗提供无须转运的、连续的温暖环境</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5828D6"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
                <w:bCs/>
                <w:kern w:val="0"/>
                <w:sz w:val="28"/>
                <w:szCs w:val="28"/>
              </w:rPr>
              <w:t>＃</w:t>
            </w:r>
            <w:r w:rsidR="0041255F" w:rsidRPr="0041255F">
              <w:rPr>
                <w:rFonts w:ascii="仿宋_GB2312" w:eastAsia="仿宋_GB2312" w:hAnsi="宋体" w:cs="宋体" w:hint="eastAsia"/>
                <w:bCs/>
                <w:kern w:val="0"/>
                <w:sz w:val="28"/>
                <w:szCs w:val="28"/>
              </w:rPr>
              <w:t>2</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暖箱与辐射台功能转换过程中，顶盖可无极调节，且遇到障碍物可自动停止</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41255F" w:rsidP="0041255F">
            <w:pPr>
              <w:widowControl/>
              <w:adjustRightInd w:val="0"/>
              <w:snapToGrid w:val="0"/>
              <w:jc w:val="center"/>
              <w:rPr>
                <w:rFonts w:ascii="仿宋_GB2312" w:eastAsia="仿宋_GB2312" w:hAnsi="宋体" w:cs="宋体"/>
                <w:b/>
                <w:bCs/>
                <w:kern w:val="0"/>
                <w:sz w:val="28"/>
                <w:szCs w:val="28"/>
              </w:rPr>
            </w:pPr>
            <w:r w:rsidRPr="0041255F">
              <w:rPr>
                <w:rFonts w:ascii="仿宋_GB2312" w:eastAsia="仿宋_GB2312" w:hAnsi="宋体" w:cs="宋体" w:hint="eastAsia"/>
                <w:b/>
                <w:bCs/>
                <w:kern w:val="0"/>
                <w:sz w:val="28"/>
                <w:szCs w:val="28"/>
              </w:rPr>
              <w:t>3</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djustRightInd w:val="0"/>
              <w:snapToGrid w:val="0"/>
              <w:jc w:val="left"/>
              <w:rPr>
                <w:rFonts w:ascii="仿宋_GB2312" w:eastAsia="仿宋_GB2312" w:hAnsi="宋体" w:cs="宋体"/>
                <w:b/>
                <w:bCs/>
                <w:kern w:val="0"/>
                <w:sz w:val="28"/>
                <w:szCs w:val="28"/>
              </w:rPr>
            </w:pPr>
            <w:r w:rsidRPr="0041255F">
              <w:rPr>
                <w:rFonts w:ascii="仿宋_GB2312" w:eastAsia="仿宋_GB2312" w:hAnsi="宋体" w:cs="宋体" w:hint="eastAsia"/>
                <w:b/>
                <w:bCs/>
                <w:kern w:val="0"/>
                <w:sz w:val="28"/>
                <w:szCs w:val="28"/>
              </w:rPr>
              <w:t>婴儿培养箱功能模块</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D359A6">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温度控制</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3.1.1</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控制模式：伺服控制，手动控制</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3.1.2</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735024">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箱内温度控制范围；</w:t>
            </w:r>
            <w:r w:rsidR="00D359A6">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23.0-37.0℃，高温模式：</w:t>
            </w:r>
            <w:r w:rsidR="00D359A6">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37.1-39.0℃，皮肤温度控制范围；</w:t>
            </w:r>
            <w:r w:rsidR="00D359A6">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34.0-37.5℃，高温模式：</w:t>
            </w:r>
            <w:r w:rsidR="00D359A6">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37.6-38.0℃，箱温度显示范围：</w:t>
            </w:r>
            <w:r w:rsidR="00D359A6">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20.0-42.0℃，分辨率：</w:t>
            </w:r>
            <w:r w:rsidR="00D359A6" w:rsidRPr="0041255F">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0.1℃，温度控制精度：箱内、皮肤控制精度均≤0.3℃</w:t>
            </w:r>
            <w:r w:rsidR="00735024">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箱温波动≤0.25℃</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3.1.3</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具有内循环风帘系统和可自动启动的垂直风帘系统，确保箱内空气在暖箱壁开放状态下不易散出，维持暖箱微环境的热量平衡，空气流速</w:t>
            </w:r>
            <w:r w:rsidR="00D359A6" w:rsidRPr="0041255F">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10m/s</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3.1.4</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ind w:rightChars="12" w:right="25"/>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报警要求：设有超温、断电报警装置；设有传感器故障、风道故障、设置温度失灵、系统故障等报警装置</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3.1.5</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独立的双电脑交叉控制温度工作功能,智能温控系统，保证箱体内温度稳定，双重温度控制</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735024">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3.1.6</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无需开启左右大箱体门也可在外放置X光片盒，方便医护人员操作，避免箱内温度快速下降</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3.1.7</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床面倾斜无需打开外置窗，无极轻松调节倾斜</w:t>
            </w:r>
            <w:r w:rsidR="00BE1F69">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0-13度</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735024">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3.1.8</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BE1F69" w:rsidP="00BE1F69">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箱门配置</w:t>
            </w:r>
            <w:r w:rsidR="0041255F" w:rsidRPr="0041255F">
              <w:rPr>
                <w:rFonts w:ascii="仿宋_GB2312" w:eastAsia="仿宋_GB2312" w:hAnsi="宋体" w:cs="宋体" w:hint="eastAsia"/>
                <w:bCs/>
                <w:kern w:val="0"/>
                <w:sz w:val="28"/>
                <w:szCs w:val="28"/>
              </w:rPr>
              <w:t>有旋转减震器功能，窗口和门开关采用静音设计，减少噪音和振动，避免婴儿压力</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3.1.9</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具有床体自由升降功能</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735024">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3.1.10</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BE1F69" w:rsidP="00BE1F69">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箱体底部加热器部位</w:t>
            </w:r>
            <w:r w:rsidR="0041255F" w:rsidRPr="0041255F">
              <w:rPr>
                <w:rFonts w:ascii="仿宋_GB2312" w:eastAsia="仿宋_GB2312" w:hAnsi="宋体" w:cs="宋体" w:hint="eastAsia"/>
                <w:bCs/>
                <w:kern w:val="0"/>
                <w:sz w:val="28"/>
                <w:szCs w:val="28"/>
              </w:rPr>
              <w:t>有</w:t>
            </w:r>
            <w:r>
              <w:rPr>
                <w:rFonts w:ascii="仿宋_GB2312" w:eastAsia="仿宋_GB2312" w:hAnsi="宋体" w:cs="宋体" w:hint="eastAsia"/>
                <w:bCs/>
                <w:kern w:val="0"/>
                <w:sz w:val="28"/>
                <w:szCs w:val="28"/>
              </w:rPr>
              <w:t>专用</w:t>
            </w:r>
            <w:r w:rsidR="0041255F" w:rsidRPr="0041255F">
              <w:rPr>
                <w:rFonts w:ascii="仿宋_GB2312" w:eastAsia="仿宋_GB2312" w:hAnsi="宋体" w:cs="宋体" w:hint="eastAsia"/>
                <w:bCs/>
                <w:kern w:val="0"/>
                <w:sz w:val="28"/>
                <w:szCs w:val="28"/>
              </w:rPr>
              <w:t>传感器，过热报警</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3.2</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湿度控制要求（保育箱模式）</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3.2.1</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控制模式：伺服控制</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lastRenderedPageBreak/>
              <w:t>3.2.2</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湿度控制:显示范围</w:t>
            </w:r>
            <w:r w:rsidR="00531058">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15-99%，控制范围</w:t>
            </w:r>
            <w:r w:rsidR="00531058">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40-95% 分辨率：</w:t>
            </w:r>
            <w:r w:rsidR="00531058">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1%</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3.2.3</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最大湿度：当室内相对湿度50%，室内温度25℃，箱内温度设定值为37℃时，箱内最大湿度≥95%</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735024">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3.2.4</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531058" w:rsidP="008E45C1">
            <w:pPr>
              <w:widowControl/>
              <w:autoSpaceDE w:val="0"/>
              <w:autoSpaceDN w:val="0"/>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独立加湿系统，</w:t>
            </w:r>
            <w:r w:rsidR="0041255F" w:rsidRPr="0041255F">
              <w:rPr>
                <w:rFonts w:ascii="仿宋_GB2312" w:eastAsia="仿宋_GB2312" w:hAnsi="宋体" w:cs="宋体" w:hint="eastAsia"/>
                <w:bCs/>
                <w:kern w:val="0"/>
                <w:sz w:val="28"/>
                <w:szCs w:val="28"/>
              </w:rPr>
              <w:t>快速一次性完全拆</w:t>
            </w:r>
            <w:r w:rsidR="008E45C1">
              <w:rPr>
                <w:rFonts w:ascii="仿宋_GB2312" w:eastAsia="仿宋_GB2312" w:hAnsi="宋体" w:cs="宋体" w:hint="eastAsia"/>
                <w:bCs/>
                <w:kern w:val="0"/>
                <w:sz w:val="28"/>
                <w:szCs w:val="28"/>
              </w:rPr>
              <w:t>除</w:t>
            </w:r>
            <w:r w:rsidR="0041255F" w:rsidRPr="0041255F">
              <w:rPr>
                <w:rFonts w:ascii="仿宋_GB2312" w:eastAsia="仿宋_GB2312" w:hAnsi="宋体" w:cs="宋体" w:hint="eastAsia"/>
                <w:bCs/>
                <w:kern w:val="0"/>
                <w:sz w:val="28"/>
                <w:szCs w:val="28"/>
              </w:rPr>
              <w:t>清洗消毒</w:t>
            </w:r>
            <w:r>
              <w:rPr>
                <w:rFonts w:ascii="仿宋_GB2312" w:eastAsia="仿宋_GB2312" w:hAnsi="宋体" w:cs="宋体" w:hint="eastAsia"/>
                <w:bCs/>
                <w:kern w:val="0"/>
                <w:sz w:val="28"/>
                <w:szCs w:val="28"/>
              </w:rPr>
              <w:t>，</w:t>
            </w:r>
            <w:r w:rsidR="0041255F" w:rsidRPr="0041255F">
              <w:rPr>
                <w:rFonts w:ascii="仿宋_GB2312" w:eastAsia="仿宋_GB2312" w:hAnsi="宋体" w:cs="宋体" w:hint="eastAsia"/>
                <w:bCs/>
                <w:kern w:val="0"/>
                <w:sz w:val="28"/>
                <w:szCs w:val="28"/>
              </w:rPr>
              <w:t>无遗留管路,连续加湿无冷凝水形成</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3.2.5</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531058">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报警要求：湿度传感器、低水位、无水、水槽脱离</w:t>
            </w:r>
            <w:r w:rsidR="00531058">
              <w:rPr>
                <w:rFonts w:ascii="仿宋_GB2312" w:eastAsia="仿宋_GB2312" w:hAnsi="宋体" w:cs="宋体" w:hint="eastAsia"/>
                <w:bCs/>
                <w:kern w:val="0"/>
                <w:sz w:val="28"/>
                <w:szCs w:val="28"/>
              </w:rPr>
              <w:t>等</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735024" w:rsidRDefault="00735024" w:rsidP="0041255F">
            <w:pPr>
              <w:widowControl/>
              <w:adjustRightInd w:val="0"/>
              <w:snapToGrid w:val="0"/>
              <w:jc w:val="center"/>
              <w:rPr>
                <w:rFonts w:ascii="仿宋_GB2312" w:eastAsia="仿宋_GB2312" w:hAnsi="宋体" w:cs="宋体"/>
                <w:b/>
                <w:bCs/>
                <w:kern w:val="0"/>
                <w:sz w:val="28"/>
                <w:szCs w:val="28"/>
              </w:rPr>
            </w:pPr>
            <w:r w:rsidRPr="00735024">
              <w:rPr>
                <w:rFonts w:ascii="仿宋_GB2312" w:eastAsia="仿宋_GB2312" w:hAnsi="宋体" w:cs="宋体" w:hint="eastAsia"/>
                <w:b/>
                <w:bCs/>
                <w:kern w:val="0"/>
                <w:sz w:val="28"/>
                <w:szCs w:val="28"/>
              </w:rPr>
              <w:t>4</w:t>
            </w:r>
          </w:p>
        </w:tc>
        <w:tc>
          <w:tcPr>
            <w:tcW w:w="8813" w:type="dxa"/>
            <w:gridSpan w:val="4"/>
            <w:tcBorders>
              <w:top w:val="nil"/>
              <w:left w:val="nil"/>
              <w:bottom w:val="single" w:sz="8" w:space="0" w:color="008000"/>
              <w:right w:val="single" w:sz="8" w:space="0" w:color="008000"/>
            </w:tcBorders>
            <w:shd w:val="clear" w:color="auto" w:fill="auto"/>
          </w:tcPr>
          <w:p w:rsidR="0041255F" w:rsidRPr="00735024" w:rsidRDefault="0041255F" w:rsidP="0041255F">
            <w:pPr>
              <w:widowControl/>
              <w:adjustRightInd w:val="0"/>
              <w:snapToGrid w:val="0"/>
              <w:rPr>
                <w:rFonts w:ascii="仿宋_GB2312" w:eastAsia="仿宋_GB2312" w:hAnsi="宋体" w:cs="宋体"/>
                <w:b/>
                <w:bCs/>
                <w:kern w:val="0"/>
                <w:sz w:val="28"/>
                <w:szCs w:val="28"/>
              </w:rPr>
            </w:pPr>
            <w:r w:rsidRPr="00735024">
              <w:rPr>
                <w:rFonts w:ascii="仿宋_GB2312" w:eastAsia="仿宋_GB2312" w:hAnsi="宋体" w:cs="宋体" w:hint="eastAsia"/>
                <w:b/>
                <w:bCs/>
                <w:kern w:val="0"/>
                <w:sz w:val="28"/>
                <w:szCs w:val="28"/>
              </w:rPr>
              <w:t>辐射台功能模块</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735024">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4.1</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陶瓷加热器，有利于热量的良好吸收，可通过血液循环实现全身保暖，亮度较低，不会对婴儿眼睛造成伤害，并且能有效地保持婴儿的体温</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4.2</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735024" w:rsidP="0041255F">
            <w:pPr>
              <w:widowControl/>
              <w:autoSpaceDE w:val="0"/>
              <w:autoSpaceDN w:val="0"/>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温度控制：</w:t>
            </w:r>
            <w:r w:rsidR="0041255F" w:rsidRPr="0041255F">
              <w:rPr>
                <w:rFonts w:ascii="仿宋_GB2312" w:eastAsia="仿宋_GB2312" w:hAnsi="宋体" w:cs="宋体" w:hint="eastAsia"/>
                <w:bCs/>
                <w:kern w:val="0"/>
                <w:sz w:val="28"/>
                <w:szCs w:val="28"/>
              </w:rPr>
              <w:t>手动模式和伺服模式两种</w:t>
            </w:r>
          </w:p>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加热功率：</w:t>
            </w:r>
            <w:r w:rsidR="00735024">
              <w:rPr>
                <w:rFonts w:ascii="仿宋_GB2312" w:eastAsia="仿宋_GB2312" w:hAnsi="宋体" w:cs="宋体" w:hint="eastAsia"/>
                <w:bCs/>
                <w:kern w:val="0"/>
                <w:sz w:val="28"/>
                <w:szCs w:val="28"/>
              </w:rPr>
              <w:t>≥</w:t>
            </w:r>
            <w:r w:rsidR="009E55DD">
              <w:rPr>
                <w:rFonts w:ascii="仿宋_GB2312" w:eastAsia="仿宋_GB2312" w:hAnsi="宋体" w:cs="宋体" w:hint="eastAsia"/>
                <w:bCs/>
                <w:kern w:val="0"/>
                <w:sz w:val="28"/>
                <w:szCs w:val="28"/>
              </w:rPr>
              <w:t>500W</w:t>
            </w:r>
          </w:p>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皮肤温度显示范围：</w:t>
            </w:r>
            <w:r w:rsidR="00735024">
              <w:rPr>
                <w:rFonts w:ascii="仿宋_GB2312" w:eastAsia="仿宋_GB2312" w:hAnsi="宋体" w:cs="宋体" w:hint="eastAsia"/>
                <w:bCs/>
                <w:kern w:val="0"/>
                <w:sz w:val="28"/>
                <w:szCs w:val="28"/>
              </w:rPr>
              <w:t>≥30-</w:t>
            </w:r>
            <w:r w:rsidRPr="0041255F">
              <w:rPr>
                <w:rFonts w:ascii="仿宋_GB2312" w:eastAsia="仿宋_GB2312" w:hAnsi="宋体" w:cs="宋体" w:hint="eastAsia"/>
                <w:bCs/>
                <w:kern w:val="0"/>
                <w:sz w:val="28"/>
                <w:szCs w:val="28"/>
              </w:rPr>
              <w:t>42°C; 皮肤温度设定范围：</w:t>
            </w:r>
            <w:r w:rsidR="00735024">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34.0</w:t>
            </w:r>
            <w:r w:rsidR="00735024">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38.0°C;肤温控制精度：</w:t>
            </w:r>
            <w:r w:rsidR="00735024">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 xml:space="preserve"> 0.1℃</w:t>
            </w:r>
          </w:p>
          <w:p w:rsidR="0041255F" w:rsidRPr="0041255F" w:rsidRDefault="0041255F" w:rsidP="00531058">
            <w:pPr>
              <w:widowControl/>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加热器输出显示：</w:t>
            </w:r>
            <w:r w:rsidR="00735024">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10级</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4.3</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ED4BA7">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预热模式，预热时间</w:t>
            </w:r>
            <w:r w:rsidR="00735024">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3 分钟</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4.4</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Apgar计时器：用于新生儿出生后的Apgar评分</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735024" w:rsidP="00735024">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4.5</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CPR模式计时器：以</w:t>
            </w:r>
            <w:r w:rsidRPr="0041255F">
              <w:rPr>
                <w:rFonts w:ascii="仿宋_GB2312" w:eastAsia="仿宋_GB2312" w:hAnsi="宋体" w:cs="宋体"/>
                <w:bCs/>
                <w:kern w:val="0"/>
                <w:sz w:val="28"/>
                <w:szCs w:val="28"/>
              </w:rPr>
              <w:t>ILCOR</w:t>
            </w:r>
            <w:r w:rsidRPr="0041255F">
              <w:rPr>
                <w:rFonts w:ascii="仿宋_GB2312" w:eastAsia="仿宋_GB2312" w:hAnsi="宋体" w:cs="宋体" w:hint="eastAsia"/>
                <w:bCs/>
                <w:kern w:val="0"/>
                <w:sz w:val="28"/>
                <w:szCs w:val="28"/>
              </w:rPr>
              <w:t>（国际急救与复苏联合会）的算法为基准，用于心肺复苏时的计时功能，每隔30秒通知一次评定新生儿的健康状况</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AC140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4.6</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AC1404" w:rsidP="0041255F">
            <w:pPr>
              <w:widowControl/>
              <w:autoSpaceDE w:val="0"/>
              <w:autoSpaceDN w:val="0"/>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压力分散床垫</w:t>
            </w:r>
            <w:r w:rsidR="0041255F" w:rsidRPr="0041255F">
              <w:rPr>
                <w:rFonts w:ascii="仿宋_GB2312" w:eastAsia="仿宋_GB2312" w:hAnsi="宋体" w:cs="宋体" w:hint="eastAsia"/>
                <w:bCs/>
                <w:kern w:val="0"/>
                <w:sz w:val="28"/>
                <w:szCs w:val="28"/>
              </w:rPr>
              <w:t>为慢性护理阶段婴儿提供舒服稳定的休息和睡眠环境</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AC140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4.7</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警报器：皮肤温度、皮肤温度测量器、婴儿检查、系统故障、主电源故障，发热器偏离水平</w:t>
            </w:r>
            <w:r w:rsidR="00D50382">
              <w:rPr>
                <w:rFonts w:ascii="仿宋_GB2312" w:eastAsia="仿宋_GB2312" w:hAnsi="宋体" w:cs="宋体" w:hint="eastAsia"/>
                <w:bCs/>
                <w:kern w:val="0"/>
                <w:sz w:val="28"/>
                <w:szCs w:val="28"/>
              </w:rPr>
              <w:t>等</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AC140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4.8</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41255F">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床垫平台倾斜度</w:t>
            </w:r>
            <w:r w:rsidR="00D50382">
              <w:rPr>
                <w:rFonts w:ascii="仿宋_GB2312" w:eastAsia="仿宋_GB2312" w:hAnsi="宋体" w:cs="宋体" w:hint="eastAsia"/>
                <w:bCs/>
                <w:kern w:val="0"/>
                <w:sz w:val="28"/>
                <w:szCs w:val="28"/>
              </w:rPr>
              <w:t>范围</w:t>
            </w:r>
            <w:r w:rsidRPr="0041255F">
              <w:rPr>
                <w:rFonts w:ascii="仿宋_GB2312" w:eastAsia="仿宋_GB2312" w:hAnsi="宋体" w:cs="宋体" w:hint="eastAsia"/>
                <w:bCs/>
                <w:kern w:val="0"/>
                <w:sz w:val="28"/>
                <w:szCs w:val="28"/>
              </w:rPr>
              <w:t>：</w:t>
            </w:r>
            <w:r w:rsidR="00D50382">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±13°（可自由调节）</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735024" w:rsidRDefault="00735024" w:rsidP="0041255F">
            <w:pPr>
              <w:widowControl/>
              <w:adjustRightInd w:val="0"/>
              <w:snapToGrid w:val="0"/>
              <w:jc w:val="center"/>
              <w:rPr>
                <w:rFonts w:ascii="仿宋_GB2312" w:eastAsia="仿宋_GB2312" w:hAnsi="宋体" w:cs="宋体"/>
                <w:b/>
                <w:bCs/>
                <w:kern w:val="0"/>
                <w:sz w:val="28"/>
                <w:szCs w:val="28"/>
              </w:rPr>
            </w:pPr>
            <w:r w:rsidRPr="00735024">
              <w:rPr>
                <w:rFonts w:ascii="仿宋_GB2312" w:eastAsia="仿宋_GB2312" w:hAnsi="宋体" w:cs="宋体" w:hint="eastAsia"/>
                <w:b/>
                <w:bCs/>
                <w:kern w:val="0"/>
                <w:sz w:val="28"/>
                <w:szCs w:val="28"/>
              </w:rPr>
              <w:t>5</w:t>
            </w:r>
          </w:p>
        </w:tc>
        <w:tc>
          <w:tcPr>
            <w:tcW w:w="8813" w:type="dxa"/>
            <w:gridSpan w:val="4"/>
            <w:tcBorders>
              <w:top w:val="nil"/>
              <w:left w:val="nil"/>
              <w:bottom w:val="single" w:sz="8" w:space="0" w:color="008000"/>
              <w:right w:val="single" w:sz="8" w:space="0" w:color="008000"/>
            </w:tcBorders>
            <w:shd w:val="clear" w:color="auto" w:fill="auto"/>
          </w:tcPr>
          <w:p w:rsidR="0041255F" w:rsidRPr="00735024" w:rsidRDefault="0041255F" w:rsidP="0041255F">
            <w:pPr>
              <w:widowControl/>
              <w:adjustRightInd w:val="0"/>
              <w:snapToGrid w:val="0"/>
              <w:jc w:val="left"/>
              <w:rPr>
                <w:rFonts w:ascii="仿宋_GB2312" w:eastAsia="仿宋_GB2312" w:hAnsi="宋体" w:cs="宋体"/>
                <w:b/>
                <w:bCs/>
                <w:kern w:val="0"/>
                <w:sz w:val="28"/>
                <w:szCs w:val="28"/>
              </w:rPr>
            </w:pPr>
            <w:r w:rsidRPr="00735024">
              <w:rPr>
                <w:rFonts w:ascii="仿宋_GB2312" w:eastAsia="仿宋_GB2312" w:hAnsi="宋体" w:cs="宋体" w:hint="eastAsia"/>
                <w:b/>
                <w:bCs/>
                <w:kern w:val="0"/>
                <w:sz w:val="28"/>
                <w:szCs w:val="28"/>
              </w:rPr>
              <w:t>机罩主体</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AC1404"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w:t>
            </w:r>
            <w:r w:rsidR="0041255F" w:rsidRPr="0041255F">
              <w:rPr>
                <w:rFonts w:ascii="仿宋_GB2312" w:eastAsia="仿宋_GB2312" w:hAnsi="宋体" w:cs="宋体" w:hint="eastAsia"/>
                <w:bCs/>
                <w:kern w:val="0"/>
                <w:sz w:val="28"/>
                <w:szCs w:val="28"/>
              </w:rPr>
              <w:t>.1</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D50382" w:rsidP="0041255F">
            <w:pPr>
              <w:widowControl/>
              <w:autoSpaceDE w:val="0"/>
              <w:autoSpaceDN w:val="0"/>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曲斜面罩，有效可视面积</w:t>
            </w:r>
            <w:r w:rsidR="0041255F" w:rsidRPr="0041255F">
              <w:rPr>
                <w:rFonts w:ascii="仿宋_GB2312" w:eastAsia="仿宋_GB2312" w:hAnsi="宋体" w:cs="宋体" w:hint="eastAsia"/>
                <w:bCs/>
                <w:kern w:val="0"/>
                <w:sz w:val="28"/>
                <w:szCs w:val="28"/>
              </w:rPr>
              <w:t>85%以上</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41255F"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41255F" w:rsidRPr="0041255F" w:rsidRDefault="00AC1404" w:rsidP="00AC1404">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w:t>
            </w:r>
            <w:r w:rsidR="0041255F" w:rsidRPr="0041255F">
              <w:rPr>
                <w:rFonts w:ascii="仿宋_GB2312" w:eastAsia="仿宋_GB2312" w:hAnsi="宋体" w:cs="宋体" w:hint="eastAsia"/>
                <w:bCs/>
                <w:kern w:val="0"/>
                <w:sz w:val="28"/>
                <w:szCs w:val="28"/>
              </w:rPr>
              <w:t>.2</w:t>
            </w:r>
          </w:p>
        </w:tc>
        <w:tc>
          <w:tcPr>
            <w:tcW w:w="8813" w:type="dxa"/>
            <w:gridSpan w:val="4"/>
            <w:tcBorders>
              <w:top w:val="nil"/>
              <w:left w:val="nil"/>
              <w:bottom w:val="single" w:sz="8" w:space="0" w:color="008000"/>
              <w:right w:val="single" w:sz="8" w:space="0" w:color="008000"/>
            </w:tcBorders>
            <w:shd w:val="clear" w:color="auto" w:fill="auto"/>
          </w:tcPr>
          <w:p w:rsidR="0041255F" w:rsidRPr="0041255F" w:rsidRDefault="0041255F" w:rsidP="00740B4A">
            <w:pPr>
              <w:widowControl/>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大箱门两层锁控制</w:t>
            </w:r>
          </w:p>
        </w:tc>
        <w:tc>
          <w:tcPr>
            <w:tcW w:w="798" w:type="dxa"/>
            <w:tcBorders>
              <w:top w:val="nil"/>
              <w:left w:val="nil"/>
              <w:bottom w:val="single" w:sz="8" w:space="0" w:color="008000"/>
              <w:right w:val="single" w:sz="8" w:space="0" w:color="008000"/>
            </w:tcBorders>
            <w:shd w:val="clear" w:color="auto" w:fill="auto"/>
          </w:tcPr>
          <w:p w:rsidR="0041255F" w:rsidRDefault="0041255F"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41255F" w:rsidRDefault="005828D6" w:rsidP="00AC1404">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
                <w:bCs/>
                <w:kern w:val="0"/>
                <w:sz w:val="28"/>
                <w:szCs w:val="28"/>
              </w:rPr>
              <w:t>＃</w:t>
            </w:r>
            <w:r w:rsidR="008441CB">
              <w:rPr>
                <w:rFonts w:ascii="仿宋_GB2312" w:eastAsia="仿宋_GB2312" w:hAnsi="宋体" w:cs="宋体" w:hint="eastAsia"/>
                <w:bCs/>
                <w:kern w:val="0"/>
                <w:sz w:val="28"/>
                <w:szCs w:val="28"/>
              </w:rPr>
              <w:t>5</w:t>
            </w:r>
            <w:r w:rsidR="008441CB" w:rsidRPr="0041255F">
              <w:rPr>
                <w:rFonts w:ascii="仿宋_GB2312" w:eastAsia="仿宋_GB2312" w:hAnsi="宋体" w:cs="宋体" w:hint="eastAsia"/>
                <w:bCs/>
                <w:kern w:val="0"/>
                <w:sz w:val="28"/>
                <w:szCs w:val="28"/>
              </w:rPr>
              <w:t>.3</w:t>
            </w:r>
          </w:p>
        </w:tc>
        <w:tc>
          <w:tcPr>
            <w:tcW w:w="8813" w:type="dxa"/>
            <w:gridSpan w:val="4"/>
            <w:tcBorders>
              <w:top w:val="nil"/>
              <w:left w:val="nil"/>
              <w:bottom w:val="single" w:sz="8" w:space="0" w:color="008000"/>
              <w:right w:val="single" w:sz="8" w:space="0" w:color="008000"/>
            </w:tcBorders>
            <w:shd w:val="clear" w:color="auto" w:fill="auto"/>
          </w:tcPr>
          <w:p w:rsidR="008441CB" w:rsidRPr="0041255F" w:rsidRDefault="008441CB" w:rsidP="00740B4A">
            <w:pPr>
              <w:widowControl/>
              <w:autoSpaceDE w:val="0"/>
              <w:autoSpaceDN w:val="0"/>
              <w:adjustRightInd w:val="0"/>
              <w:snapToGrid w:val="0"/>
              <w:ind w:leftChars="9" w:left="19" w:rightChars="29" w:right="61"/>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罩内工作噪音：</w:t>
            </w:r>
            <w:r w:rsidR="00740B4A">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44分贝</w:t>
            </w:r>
            <w:r w:rsidR="00740B4A">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婴儿室的声级</w:t>
            </w:r>
            <w:r w:rsidR="00740B4A">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44分贝，不开湿化器</w:t>
            </w:r>
            <w:r w:rsidR="00740B4A">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41分贝</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41255F" w:rsidRDefault="008441CB" w:rsidP="00AC1404">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w:t>
            </w:r>
            <w:r w:rsidRPr="0041255F">
              <w:rPr>
                <w:rFonts w:ascii="仿宋_GB2312" w:eastAsia="仿宋_GB2312" w:hAnsi="宋体" w:cs="宋体" w:hint="eastAsia"/>
                <w:bCs/>
                <w:kern w:val="0"/>
                <w:sz w:val="28"/>
                <w:szCs w:val="28"/>
              </w:rPr>
              <w:t>.4</w:t>
            </w:r>
          </w:p>
        </w:tc>
        <w:tc>
          <w:tcPr>
            <w:tcW w:w="8813" w:type="dxa"/>
            <w:gridSpan w:val="4"/>
            <w:tcBorders>
              <w:top w:val="nil"/>
              <w:left w:val="nil"/>
              <w:bottom w:val="single" w:sz="8" w:space="0" w:color="008000"/>
              <w:right w:val="single" w:sz="8" w:space="0" w:color="008000"/>
            </w:tcBorders>
            <w:shd w:val="clear" w:color="auto" w:fill="auto"/>
          </w:tcPr>
          <w:p w:rsidR="008441CB" w:rsidRPr="0041255F" w:rsidRDefault="008441CB" w:rsidP="009D0501">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箱体</w:t>
            </w:r>
            <w:r w:rsidRPr="0041255F">
              <w:rPr>
                <w:rFonts w:ascii="仿宋_GB2312" w:eastAsia="仿宋_GB2312" w:hAnsi="宋体" w:cs="宋体" w:hint="eastAsia"/>
                <w:bCs/>
                <w:kern w:val="0"/>
                <w:sz w:val="28"/>
                <w:szCs w:val="28"/>
              </w:rPr>
              <w:t>纳米抗菌涂层，不易被灰尘附着，双层箱，防静电</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41255F" w:rsidRDefault="008441CB"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w:t>
            </w:r>
            <w:r w:rsidRPr="0041255F">
              <w:rPr>
                <w:rFonts w:ascii="仿宋_GB2312" w:eastAsia="仿宋_GB2312" w:hAnsi="宋体" w:cs="宋体" w:hint="eastAsia"/>
                <w:bCs/>
                <w:kern w:val="0"/>
                <w:sz w:val="28"/>
                <w:szCs w:val="28"/>
              </w:rPr>
              <w:t>.5</w:t>
            </w:r>
          </w:p>
        </w:tc>
        <w:tc>
          <w:tcPr>
            <w:tcW w:w="8813" w:type="dxa"/>
            <w:gridSpan w:val="4"/>
            <w:tcBorders>
              <w:top w:val="nil"/>
              <w:left w:val="nil"/>
              <w:bottom w:val="single" w:sz="8" w:space="0" w:color="008000"/>
              <w:right w:val="single" w:sz="8" w:space="0" w:color="008000"/>
            </w:tcBorders>
            <w:shd w:val="clear" w:color="auto" w:fill="auto"/>
          </w:tcPr>
          <w:p w:rsidR="008441CB" w:rsidRPr="0041255F" w:rsidRDefault="008441CB" w:rsidP="00E47B5F">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四周</w:t>
            </w:r>
            <w:r w:rsidRPr="0041255F">
              <w:rPr>
                <w:rFonts w:ascii="仿宋_GB2312" w:eastAsia="仿宋_GB2312" w:hAnsi="宋体" w:cs="宋体" w:hint="eastAsia"/>
                <w:bCs/>
                <w:kern w:val="0"/>
                <w:sz w:val="28"/>
                <w:szCs w:val="28"/>
              </w:rPr>
              <w:t>设有可以移动的婴儿安全护栏，保护婴儿安全</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41255F" w:rsidRDefault="008441CB" w:rsidP="00AC1404">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w:t>
            </w:r>
            <w:r w:rsidRPr="0041255F">
              <w:rPr>
                <w:rFonts w:ascii="仿宋_GB2312" w:eastAsia="仿宋_GB2312" w:hAnsi="宋体" w:cs="宋体" w:hint="eastAsia"/>
                <w:bCs/>
                <w:kern w:val="0"/>
                <w:sz w:val="28"/>
                <w:szCs w:val="28"/>
              </w:rPr>
              <w:t>.6</w:t>
            </w:r>
          </w:p>
        </w:tc>
        <w:tc>
          <w:tcPr>
            <w:tcW w:w="8813" w:type="dxa"/>
            <w:gridSpan w:val="4"/>
            <w:tcBorders>
              <w:top w:val="nil"/>
              <w:left w:val="nil"/>
              <w:bottom w:val="single" w:sz="8" w:space="0" w:color="008000"/>
              <w:right w:val="single" w:sz="8" w:space="0" w:color="008000"/>
            </w:tcBorders>
            <w:shd w:val="clear" w:color="auto" w:fill="auto"/>
          </w:tcPr>
          <w:p w:rsidR="008441CB" w:rsidRPr="0041255F" w:rsidRDefault="008441CB" w:rsidP="00E47B5F">
            <w:pPr>
              <w:widowControl/>
              <w:autoSpaceDE w:val="0"/>
              <w:autoSpaceDN w:val="0"/>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中心顶盖具有大视野无遮挡视野设计，机器顶盖</w:t>
            </w:r>
            <w:r w:rsidR="009D0501">
              <w:rPr>
                <w:rFonts w:ascii="仿宋_GB2312" w:eastAsia="仿宋_GB2312" w:hAnsi="宋体" w:cs="宋体" w:hint="eastAsia"/>
                <w:bCs/>
                <w:kern w:val="0"/>
                <w:sz w:val="28"/>
                <w:szCs w:val="28"/>
              </w:rPr>
              <w:t>随意无级升降调节高度，</w:t>
            </w:r>
            <w:r w:rsidRPr="0041255F">
              <w:rPr>
                <w:rFonts w:ascii="仿宋_GB2312" w:eastAsia="仿宋_GB2312" w:hAnsi="宋体" w:cs="宋体" w:hint="eastAsia"/>
                <w:bCs/>
                <w:kern w:val="0"/>
                <w:sz w:val="28"/>
                <w:szCs w:val="28"/>
              </w:rPr>
              <w:t>防静电</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41255F" w:rsidRDefault="008441CB"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w:t>
            </w:r>
            <w:r w:rsidRPr="0041255F">
              <w:rPr>
                <w:rFonts w:ascii="仿宋_GB2312" w:eastAsia="仿宋_GB2312" w:hAnsi="宋体" w:cs="宋体" w:hint="eastAsia"/>
                <w:bCs/>
                <w:kern w:val="0"/>
                <w:sz w:val="28"/>
                <w:szCs w:val="28"/>
              </w:rPr>
              <w:t>.7</w:t>
            </w:r>
          </w:p>
        </w:tc>
        <w:tc>
          <w:tcPr>
            <w:tcW w:w="8813" w:type="dxa"/>
            <w:gridSpan w:val="4"/>
            <w:tcBorders>
              <w:top w:val="nil"/>
              <w:left w:val="nil"/>
              <w:bottom w:val="single" w:sz="8" w:space="0" w:color="008000"/>
              <w:right w:val="single" w:sz="8" w:space="0" w:color="008000"/>
            </w:tcBorders>
            <w:shd w:val="clear" w:color="auto" w:fill="auto"/>
          </w:tcPr>
          <w:p w:rsidR="008441CB" w:rsidRPr="0041255F" w:rsidRDefault="008441CB" w:rsidP="009D0501">
            <w:pPr>
              <w:pStyle w:val="p18"/>
              <w:adjustRightInd w:val="0"/>
              <w:snapToGrid w:val="0"/>
              <w:jc w:val="left"/>
              <w:rPr>
                <w:rFonts w:ascii="仿宋_GB2312" w:eastAsia="仿宋_GB2312" w:hAnsi="宋体" w:cs="宋体"/>
                <w:bCs/>
                <w:sz w:val="28"/>
                <w:szCs w:val="28"/>
              </w:rPr>
            </w:pPr>
            <w:r w:rsidRPr="0041255F">
              <w:rPr>
                <w:rFonts w:ascii="仿宋_GB2312" w:eastAsia="仿宋_GB2312" w:hAnsi="宋体" w:cs="宋体" w:hint="eastAsia"/>
                <w:bCs/>
                <w:sz w:val="28"/>
                <w:szCs w:val="28"/>
              </w:rPr>
              <w:t>床垫可前后推拉</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41255F" w:rsidRDefault="008441CB"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5</w:t>
            </w:r>
            <w:r w:rsidRPr="0041255F">
              <w:rPr>
                <w:rFonts w:ascii="仿宋_GB2312" w:eastAsia="仿宋_GB2312" w:hAnsi="宋体" w:cs="宋体" w:hint="eastAsia"/>
                <w:bCs/>
                <w:kern w:val="0"/>
                <w:sz w:val="28"/>
                <w:szCs w:val="28"/>
              </w:rPr>
              <w:t>.8</w:t>
            </w:r>
          </w:p>
        </w:tc>
        <w:tc>
          <w:tcPr>
            <w:tcW w:w="8813" w:type="dxa"/>
            <w:gridSpan w:val="4"/>
            <w:tcBorders>
              <w:top w:val="nil"/>
              <w:left w:val="nil"/>
              <w:bottom w:val="single" w:sz="8" w:space="0" w:color="008000"/>
              <w:right w:val="single" w:sz="8" w:space="0" w:color="008000"/>
            </w:tcBorders>
            <w:shd w:val="clear" w:color="auto" w:fill="auto"/>
          </w:tcPr>
          <w:p w:rsidR="008441CB" w:rsidRPr="0041255F" w:rsidRDefault="008441CB" w:rsidP="00E47B5F">
            <w:pPr>
              <w:pStyle w:val="p18"/>
              <w:adjustRightInd w:val="0"/>
              <w:snapToGrid w:val="0"/>
              <w:jc w:val="left"/>
              <w:rPr>
                <w:rFonts w:ascii="仿宋_GB2312" w:eastAsia="仿宋_GB2312" w:hAnsi="宋体" w:cs="宋体"/>
                <w:bCs/>
                <w:sz w:val="28"/>
                <w:szCs w:val="28"/>
              </w:rPr>
            </w:pPr>
            <w:r w:rsidRPr="0041255F">
              <w:rPr>
                <w:rFonts w:ascii="仿宋_GB2312" w:eastAsia="仿宋_GB2312" w:hAnsi="宋体" w:cs="宋体" w:hint="eastAsia"/>
                <w:bCs/>
                <w:sz w:val="28"/>
                <w:szCs w:val="28"/>
              </w:rPr>
              <w:t>整机可徒手拆卸，清洁简单</w:t>
            </w:r>
            <w:r>
              <w:rPr>
                <w:rFonts w:ascii="仿宋_GB2312" w:eastAsia="仿宋_GB2312" w:hAnsi="宋体" w:cs="宋体" w:hint="eastAsia"/>
                <w:bCs/>
                <w:sz w:val="28"/>
                <w:szCs w:val="28"/>
              </w:rPr>
              <w:t>，</w:t>
            </w:r>
            <w:r w:rsidRPr="0041255F">
              <w:rPr>
                <w:rFonts w:ascii="仿宋_GB2312" w:eastAsia="仿宋_GB2312" w:hAnsi="宋体" w:cs="宋体" w:hint="eastAsia"/>
                <w:bCs/>
                <w:sz w:val="28"/>
                <w:szCs w:val="28"/>
              </w:rPr>
              <w:t>轻松安装输液架、仪器架等附件</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735024" w:rsidRDefault="008441CB" w:rsidP="0041255F">
            <w:pPr>
              <w:widowControl/>
              <w:adjustRightInd w:val="0"/>
              <w:snapToGrid w:val="0"/>
              <w:jc w:val="center"/>
              <w:rPr>
                <w:rFonts w:ascii="仿宋_GB2312" w:eastAsia="仿宋_GB2312" w:hAnsi="宋体" w:cs="宋体"/>
                <w:b/>
                <w:bCs/>
                <w:kern w:val="0"/>
                <w:sz w:val="28"/>
                <w:szCs w:val="28"/>
              </w:rPr>
            </w:pPr>
            <w:r w:rsidRPr="00735024">
              <w:rPr>
                <w:rFonts w:ascii="仿宋_GB2312" w:eastAsia="仿宋_GB2312" w:hAnsi="宋体" w:cs="宋体" w:hint="eastAsia"/>
                <w:b/>
                <w:bCs/>
                <w:kern w:val="0"/>
                <w:sz w:val="28"/>
                <w:szCs w:val="28"/>
              </w:rPr>
              <w:t>6</w:t>
            </w:r>
          </w:p>
        </w:tc>
        <w:tc>
          <w:tcPr>
            <w:tcW w:w="8813" w:type="dxa"/>
            <w:gridSpan w:val="4"/>
            <w:tcBorders>
              <w:top w:val="nil"/>
              <w:left w:val="nil"/>
              <w:bottom w:val="single" w:sz="8" w:space="0" w:color="008000"/>
              <w:right w:val="single" w:sz="8" w:space="0" w:color="008000"/>
            </w:tcBorders>
            <w:shd w:val="clear" w:color="auto" w:fill="auto"/>
          </w:tcPr>
          <w:p w:rsidR="008441CB" w:rsidRPr="00735024" w:rsidRDefault="008441CB" w:rsidP="0041255F">
            <w:pPr>
              <w:widowControl/>
              <w:adjustRightInd w:val="0"/>
              <w:snapToGrid w:val="0"/>
              <w:jc w:val="left"/>
              <w:rPr>
                <w:rFonts w:ascii="仿宋_GB2312" w:eastAsia="仿宋_GB2312" w:hAnsi="宋体" w:cs="宋体"/>
                <w:b/>
                <w:bCs/>
                <w:kern w:val="0"/>
                <w:sz w:val="28"/>
                <w:szCs w:val="28"/>
              </w:rPr>
            </w:pPr>
            <w:r w:rsidRPr="00735024">
              <w:rPr>
                <w:rFonts w:ascii="仿宋_GB2312" w:eastAsia="仿宋_GB2312" w:hAnsi="宋体" w:cs="宋体" w:hint="eastAsia"/>
                <w:b/>
                <w:bCs/>
                <w:kern w:val="0"/>
                <w:sz w:val="28"/>
                <w:szCs w:val="28"/>
              </w:rPr>
              <w:t>触摸彩色液晶调节系统</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41255F" w:rsidRDefault="005828D6"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
                <w:bCs/>
                <w:kern w:val="0"/>
                <w:sz w:val="28"/>
                <w:szCs w:val="28"/>
              </w:rPr>
              <w:t>＃</w:t>
            </w:r>
            <w:r w:rsidR="008441CB">
              <w:rPr>
                <w:rFonts w:ascii="仿宋_GB2312" w:eastAsia="仿宋_GB2312" w:hAnsi="宋体" w:cs="宋体" w:hint="eastAsia"/>
                <w:bCs/>
                <w:kern w:val="0"/>
                <w:sz w:val="28"/>
                <w:szCs w:val="28"/>
              </w:rPr>
              <w:t>6</w:t>
            </w:r>
            <w:r w:rsidR="008441CB" w:rsidRPr="0041255F">
              <w:rPr>
                <w:rFonts w:ascii="仿宋_GB2312" w:eastAsia="仿宋_GB2312" w:hAnsi="宋体" w:cs="宋体" w:hint="eastAsia"/>
                <w:bCs/>
                <w:kern w:val="0"/>
                <w:sz w:val="28"/>
                <w:szCs w:val="28"/>
              </w:rPr>
              <w:t>.1</w:t>
            </w:r>
          </w:p>
        </w:tc>
        <w:tc>
          <w:tcPr>
            <w:tcW w:w="8813" w:type="dxa"/>
            <w:gridSpan w:val="4"/>
            <w:tcBorders>
              <w:top w:val="nil"/>
              <w:left w:val="nil"/>
              <w:bottom w:val="single" w:sz="8" w:space="0" w:color="008000"/>
              <w:right w:val="single" w:sz="8" w:space="0" w:color="008000"/>
            </w:tcBorders>
            <w:shd w:val="clear" w:color="auto" w:fill="auto"/>
          </w:tcPr>
          <w:p w:rsidR="008441CB" w:rsidRPr="0041255F" w:rsidRDefault="008441CB" w:rsidP="00EC62E1">
            <w:pPr>
              <w:widowControl/>
              <w:autoSpaceDE w:val="0"/>
              <w:autoSpaceDN w:val="0"/>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彩色液晶触摸屏</w:t>
            </w:r>
            <w:r>
              <w:rPr>
                <w:rFonts w:ascii="仿宋_GB2312" w:eastAsia="仿宋_GB2312" w:hAnsi="宋体" w:cs="宋体" w:hint="eastAsia"/>
                <w:bCs/>
                <w:kern w:val="0"/>
                <w:sz w:val="28"/>
                <w:szCs w:val="28"/>
              </w:rPr>
              <w:t>≥</w:t>
            </w:r>
            <w:r w:rsidRPr="0041255F">
              <w:rPr>
                <w:rFonts w:ascii="仿宋_GB2312" w:eastAsia="仿宋_GB2312" w:hAnsi="宋体" w:cs="宋体" w:hint="eastAsia"/>
                <w:bCs/>
                <w:kern w:val="0"/>
                <w:sz w:val="28"/>
                <w:szCs w:val="28"/>
              </w:rPr>
              <w:t>8</w:t>
            </w:r>
            <w:r w:rsidR="009D0501">
              <w:rPr>
                <w:rFonts w:ascii="仿宋_GB2312" w:eastAsia="仿宋_GB2312" w:hAnsi="宋体" w:cs="宋体" w:hint="eastAsia"/>
                <w:bCs/>
                <w:kern w:val="0"/>
                <w:sz w:val="28"/>
                <w:szCs w:val="28"/>
              </w:rPr>
              <w:t>英寸，</w:t>
            </w:r>
            <w:r w:rsidRPr="0041255F">
              <w:rPr>
                <w:rFonts w:ascii="仿宋_GB2312" w:eastAsia="仿宋_GB2312" w:hAnsi="宋体" w:cs="宋体" w:hint="eastAsia"/>
                <w:bCs/>
                <w:kern w:val="0"/>
                <w:sz w:val="28"/>
                <w:szCs w:val="28"/>
              </w:rPr>
              <w:t>左右位置互换，高度和角度任意调节</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41255F" w:rsidRDefault="008441CB"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6</w:t>
            </w:r>
            <w:r w:rsidRPr="0041255F">
              <w:rPr>
                <w:rFonts w:ascii="仿宋_GB2312" w:eastAsia="仿宋_GB2312" w:hAnsi="宋体" w:cs="宋体" w:hint="eastAsia"/>
                <w:bCs/>
                <w:kern w:val="0"/>
                <w:sz w:val="28"/>
                <w:szCs w:val="28"/>
              </w:rPr>
              <w:t>.2</w:t>
            </w:r>
          </w:p>
        </w:tc>
        <w:tc>
          <w:tcPr>
            <w:tcW w:w="8813" w:type="dxa"/>
            <w:gridSpan w:val="4"/>
            <w:tcBorders>
              <w:top w:val="nil"/>
              <w:left w:val="nil"/>
              <w:bottom w:val="single" w:sz="8" w:space="0" w:color="008000"/>
              <w:right w:val="single" w:sz="8" w:space="0" w:color="008000"/>
            </w:tcBorders>
            <w:shd w:val="clear" w:color="auto" w:fill="auto"/>
          </w:tcPr>
          <w:p w:rsidR="008441CB" w:rsidRPr="0041255F" w:rsidRDefault="008441CB" w:rsidP="0041255F">
            <w:pPr>
              <w:widowControl/>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可以显示数据和24小时趋势图表等参数，并可直接在显示屏上设定各项监测参数</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41255F" w:rsidRDefault="008441CB"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6</w:t>
            </w:r>
            <w:r w:rsidRPr="0041255F">
              <w:rPr>
                <w:rFonts w:ascii="仿宋_GB2312" w:eastAsia="仿宋_GB2312" w:hAnsi="宋体" w:cs="宋体" w:hint="eastAsia"/>
                <w:bCs/>
                <w:kern w:val="0"/>
                <w:sz w:val="28"/>
                <w:szCs w:val="28"/>
              </w:rPr>
              <w:t>.3</w:t>
            </w:r>
          </w:p>
        </w:tc>
        <w:tc>
          <w:tcPr>
            <w:tcW w:w="8813" w:type="dxa"/>
            <w:gridSpan w:val="4"/>
            <w:tcBorders>
              <w:top w:val="nil"/>
              <w:left w:val="nil"/>
              <w:bottom w:val="single" w:sz="8" w:space="0" w:color="008000"/>
              <w:right w:val="single" w:sz="8" w:space="0" w:color="008000"/>
            </w:tcBorders>
            <w:shd w:val="clear" w:color="auto" w:fill="auto"/>
          </w:tcPr>
          <w:p w:rsidR="008441CB" w:rsidRPr="0041255F" w:rsidRDefault="008441CB" w:rsidP="0041255F">
            <w:pPr>
              <w:widowControl/>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自动夜间切换明暗模式，方便观察，降低光对新生儿的影响</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tcPr>
          <w:p w:rsidR="008441CB" w:rsidRPr="0041255F" w:rsidRDefault="008441CB" w:rsidP="0041255F">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6</w:t>
            </w:r>
            <w:r w:rsidRPr="0041255F">
              <w:rPr>
                <w:rFonts w:ascii="仿宋_GB2312" w:eastAsia="仿宋_GB2312" w:hAnsi="宋体" w:cs="宋体" w:hint="eastAsia"/>
                <w:bCs/>
                <w:kern w:val="0"/>
                <w:sz w:val="28"/>
                <w:szCs w:val="28"/>
              </w:rPr>
              <w:t>.4</w:t>
            </w:r>
          </w:p>
        </w:tc>
        <w:tc>
          <w:tcPr>
            <w:tcW w:w="8813" w:type="dxa"/>
            <w:gridSpan w:val="4"/>
            <w:tcBorders>
              <w:top w:val="nil"/>
              <w:left w:val="nil"/>
              <w:bottom w:val="single" w:sz="8" w:space="0" w:color="008000"/>
              <w:right w:val="single" w:sz="8" w:space="0" w:color="008000"/>
            </w:tcBorders>
            <w:shd w:val="clear" w:color="auto" w:fill="auto"/>
          </w:tcPr>
          <w:p w:rsidR="008441CB" w:rsidRPr="0041255F" w:rsidRDefault="008441CB" w:rsidP="0041255F">
            <w:pPr>
              <w:widowControl/>
              <w:adjustRightInd w:val="0"/>
              <w:snapToGrid w:val="0"/>
              <w:jc w:val="left"/>
              <w:rPr>
                <w:rFonts w:ascii="仿宋_GB2312" w:eastAsia="仿宋_GB2312" w:hAnsi="宋体" w:cs="宋体"/>
                <w:bCs/>
                <w:kern w:val="0"/>
                <w:sz w:val="28"/>
                <w:szCs w:val="28"/>
              </w:rPr>
            </w:pPr>
            <w:r w:rsidRPr="0041255F">
              <w:rPr>
                <w:rFonts w:ascii="仿宋_GB2312" w:eastAsia="仿宋_GB2312" w:hAnsi="宋体" w:cs="宋体" w:hint="eastAsia"/>
                <w:bCs/>
                <w:kern w:val="0"/>
                <w:sz w:val="28"/>
                <w:szCs w:val="28"/>
              </w:rPr>
              <w:t>暖箱功能和辐射台功能切换过程中，屏幕可自动切换至辐射台设置</w:t>
            </w:r>
          </w:p>
        </w:tc>
        <w:tc>
          <w:tcPr>
            <w:tcW w:w="798" w:type="dxa"/>
            <w:tcBorders>
              <w:top w:val="nil"/>
              <w:left w:val="nil"/>
              <w:bottom w:val="single" w:sz="8" w:space="0" w:color="008000"/>
              <w:right w:val="single" w:sz="8" w:space="0" w:color="008000"/>
            </w:tcBorders>
            <w:shd w:val="clear" w:color="auto" w:fill="auto"/>
          </w:tcPr>
          <w:p w:rsidR="008441CB" w:rsidRDefault="008441CB" w:rsidP="0041255F">
            <w:pPr>
              <w:adjustRightInd w:val="0"/>
              <w:snapToGrid w:val="0"/>
            </w:pPr>
            <w:r w:rsidRPr="00613B6E">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8441CB" w:rsidRPr="00AC1404" w:rsidRDefault="008441CB" w:rsidP="0041255F">
            <w:pPr>
              <w:widowControl/>
              <w:adjustRightInd w:val="0"/>
              <w:snapToGrid w:val="0"/>
              <w:spacing w:line="240" w:lineRule="atLeast"/>
              <w:jc w:val="center"/>
              <w:rPr>
                <w:rFonts w:ascii="仿宋_GB2312" w:eastAsia="仿宋_GB2312" w:hAnsi="宋体" w:cs="宋体"/>
                <w:kern w:val="0"/>
                <w:sz w:val="28"/>
                <w:szCs w:val="28"/>
              </w:rPr>
            </w:pPr>
            <w:r w:rsidRPr="00AC1404">
              <w:rPr>
                <w:rFonts w:ascii="仿宋_GB2312" w:eastAsia="仿宋_GB2312" w:hAnsi="宋体" w:cs="宋体" w:hint="eastAsia"/>
                <w:kern w:val="0"/>
                <w:sz w:val="28"/>
                <w:szCs w:val="28"/>
              </w:rPr>
              <w:t>7</w:t>
            </w:r>
          </w:p>
        </w:tc>
        <w:tc>
          <w:tcPr>
            <w:tcW w:w="8813" w:type="dxa"/>
            <w:gridSpan w:val="4"/>
            <w:tcBorders>
              <w:top w:val="nil"/>
              <w:left w:val="nil"/>
              <w:bottom w:val="single" w:sz="8" w:space="0" w:color="008000"/>
              <w:right w:val="single" w:sz="8" w:space="0" w:color="008000"/>
            </w:tcBorders>
            <w:shd w:val="clear" w:color="auto" w:fill="auto"/>
            <w:vAlign w:val="center"/>
          </w:tcPr>
          <w:p w:rsidR="008441CB" w:rsidRPr="009169B1" w:rsidRDefault="008441CB" w:rsidP="009169B1">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441CB" w:rsidTr="005828D6">
        <w:trPr>
          <w:trHeight w:val="255"/>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8441CB" w:rsidRPr="00AC1404" w:rsidRDefault="008441CB" w:rsidP="0041255F">
            <w:pPr>
              <w:widowControl/>
              <w:adjustRightInd w:val="0"/>
              <w:snapToGrid w:val="0"/>
              <w:spacing w:line="240" w:lineRule="atLeast"/>
              <w:jc w:val="center"/>
              <w:rPr>
                <w:rFonts w:ascii="仿宋_GB2312" w:eastAsia="仿宋_GB2312" w:hAnsi="宋体" w:cs="宋体"/>
                <w:kern w:val="0"/>
                <w:sz w:val="28"/>
                <w:szCs w:val="28"/>
              </w:rPr>
            </w:pPr>
            <w:r w:rsidRPr="00AC1404">
              <w:rPr>
                <w:rFonts w:ascii="仿宋_GB2312" w:eastAsia="仿宋_GB2312" w:hAnsi="宋体" w:cs="宋体" w:hint="eastAsia"/>
                <w:kern w:val="0"/>
                <w:sz w:val="28"/>
                <w:szCs w:val="28"/>
              </w:rPr>
              <w:t>8</w:t>
            </w:r>
          </w:p>
        </w:tc>
        <w:tc>
          <w:tcPr>
            <w:tcW w:w="8813" w:type="dxa"/>
            <w:gridSpan w:val="4"/>
            <w:tcBorders>
              <w:top w:val="nil"/>
              <w:left w:val="nil"/>
              <w:bottom w:val="single" w:sz="8" w:space="0" w:color="008000"/>
              <w:right w:val="single" w:sz="8" w:space="0" w:color="008000"/>
            </w:tcBorders>
            <w:shd w:val="clear" w:color="auto" w:fill="auto"/>
            <w:vAlign w:val="center"/>
          </w:tcPr>
          <w:p w:rsidR="008441CB" w:rsidRPr="009169B1" w:rsidRDefault="008441CB" w:rsidP="009169B1">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441CB" w:rsidTr="005828D6">
        <w:trPr>
          <w:trHeight w:val="300"/>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lastRenderedPageBreak/>
              <w:t>三</w:t>
            </w:r>
          </w:p>
        </w:tc>
        <w:tc>
          <w:tcPr>
            <w:tcW w:w="8813" w:type="dxa"/>
            <w:gridSpan w:val="4"/>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p>
        </w:tc>
      </w:tr>
      <w:tr w:rsidR="008441CB" w:rsidTr="005828D6">
        <w:trPr>
          <w:trHeight w:val="374"/>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8813" w:type="dxa"/>
            <w:gridSpan w:val="4"/>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441CB" w:rsidTr="005828D6">
        <w:trPr>
          <w:trHeight w:val="374"/>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8813" w:type="dxa"/>
            <w:gridSpan w:val="4"/>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441CB" w:rsidTr="005828D6">
        <w:trPr>
          <w:trHeight w:val="495"/>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8813" w:type="dxa"/>
            <w:gridSpan w:val="4"/>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441CB" w:rsidTr="005828D6">
        <w:trPr>
          <w:trHeight w:val="495"/>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8813" w:type="dxa"/>
            <w:gridSpan w:val="4"/>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441CB" w:rsidTr="005828D6">
        <w:trPr>
          <w:trHeight w:val="495"/>
          <w:jc w:val="center"/>
        </w:trPr>
        <w:tc>
          <w:tcPr>
            <w:tcW w:w="1618" w:type="dxa"/>
            <w:tcBorders>
              <w:top w:val="nil"/>
              <w:left w:val="single" w:sz="8" w:space="0" w:color="008000"/>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8813" w:type="dxa"/>
            <w:gridSpan w:val="4"/>
            <w:tcBorders>
              <w:top w:val="nil"/>
              <w:left w:val="nil"/>
              <w:bottom w:val="single" w:sz="8" w:space="0" w:color="008000"/>
              <w:right w:val="single" w:sz="8" w:space="0" w:color="008000"/>
            </w:tcBorders>
            <w:shd w:val="clear" w:color="auto" w:fill="auto"/>
            <w:vAlign w:val="center"/>
          </w:tcPr>
          <w:p w:rsidR="008441CB" w:rsidRPr="003538C3" w:rsidRDefault="001607CD">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8441CB" w:rsidRPr="003538C3">
              <w:rPr>
                <w:rFonts w:ascii="仿宋_GB2312" w:eastAsia="仿宋_GB2312" w:hAnsi="宋体" w:cs="宋体" w:hint="eastAsia"/>
                <w:color w:val="FF0000"/>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8441CB" w:rsidRDefault="008441C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441CB"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8441CB" w:rsidRDefault="008441CB">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8441CB" w:rsidRDefault="008441CB">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8441CB" w:rsidRDefault="008441CB">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8441CB" w:rsidRDefault="008441CB">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8441CB"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8441CB" w:rsidRDefault="008441CB">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8441CB" w:rsidRDefault="008441CB">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8441CB" w:rsidRDefault="008441CB">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8441CB" w:rsidRDefault="008441CB">
            <w:pPr>
              <w:adjustRightInd w:val="0"/>
              <w:snapToGrid w:val="0"/>
              <w:spacing w:line="240" w:lineRule="atLeast"/>
              <w:jc w:val="right"/>
              <w:rPr>
                <w:rFonts w:ascii="仿宋_GB2312" w:eastAsia="仿宋_GB2312"/>
                <w:b/>
                <w:sz w:val="20"/>
                <w:szCs w:val="28"/>
              </w:rPr>
            </w:pPr>
          </w:p>
          <w:p w:rsidR="008441CB" w:rsidRDefault="008441CB">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D38" w:rsidRDefault="00985D38" w:rsidP="00863368">
      <w:r>
        <w:separator/>
      </w:r>
    </w:p>
  </w:endnote>
  <w:endnote w:type="continuationSeparator" w:id="1">
    <w:p w:rsidR="00985D38" w:rsidRDefault="00985D38" w:rsidP="008633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D38" w:rsidRDefault="00985D38" w:rsidP="00863368">
      <w:r>
        <w:separator/>
      </w:r>
    </w:p>
  </w:footnote>
  <w:footnote w:type="continuationSeparator" w:id="1">
    <w:p w:rsidR="00985D38" w:rsidRDefault="00985D38"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abstractNum w:abstractNumId="2">
    <w:nsid w:val="788752BD"/>
    <w:multiLevelType w:val="singleLevel"/>
    <w:tmpl w:val="788752BD"/>
    <w:lvl w:ilvl="0">
      <w:start w:val="1"/>
      <w:numFmt w:val="decimal"/>
      <w:lvlText w:val="%1."/>
      <w:lvlJc w:val="left"/>
      <w:pPr>
        <w:ind w:left="425" w:hanging="425"/>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68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01E80"/>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07CD"/>
    <w:rsid w:val="00164968"/>
    <w:rsid w:val="001753C2"/>
    <w:rsid w:val="001760E2"/>
    <w:rsid w:val="00176D74"/>
    <w:rsid w:val="00187916"/>
    <w:rsid w:val="0018797D"/>
    <w:rsid w:val="00193CB2"/>
    <w:rsid w:val="001A715E"/>
    <w:rsid w:val="001B6376"/>
    <w:rsid w:val="001D5322"/>
    <w:rsid w:val="001D7CC7"/>
    <w:rsid w:val="001E18E3"/>
    <w:rsid w:val="001E3C7E"/>
    <w:rsid w:val="001E406D"/>
    <w:rsid w:val="001E52DE"/>
    <w:rsid w:val="001F0EF8"/>
    <w:rsid w:val="001F7A59"/>
    <w:rsid w:val="00204156"/>
    <w:rsid w:val="002157DA"/>
    <w:rsid w:val="00224811"/>
    <w:rsid w:val="00226D7F"/>
    <w:rsid w:val="002346A2"/>
    <w:rsid w:val="00235378"/>
    <w:rsid w:val="00243446"/>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2D5C"/>
    <w:rsid w:val="002B37FE"/>
    <w:rsid w:val="002B3DE3"/>
    <w:rsid w:val="002B4015"/>
    <w:rsid w:val="002B5702"/>
    <w:rsid w:val="002C7E63"/>
    <w:rsid w:val="002D24B5"/>
    <w:rsid w:val="002D3179"/>
    <w:rsid w:val="002D4160"/>
    <w:rsid w:val="002D527A"/>
    <w:rsid w:val="002D7739"/>
    <w:rsid w:val="002E0512"/>
    <w:rsid w:val="002E0E7B"/>
    <w:rsid w:val="002F03E8"/>
    <w:rsid w:val="002F2348"/>
    <w:rsid w:val="002F4B35"/>
    <w:rsid w:val="00300E82"/>
    <w:rsid w:val="00300E9A"/>
    <w:rsid w:val="00301895"/>
    <w:rsid w:val="00302570"/>
    <w:rsid w:val="003025CB"/>
    <w:rsid w:val="0030368A"/>
    <w:rsid w:val="00307597"/>
    <w:rsid w:val="00311977"/>
    <w:rsid w:val="00317252"/>
    <w:rsid w:val="003177D8"/>
    <w:rsid w:val="00317A5A"/>
    <w:rsid w:val="00321450"/>
    <w:rsid w:val="00327A75"/>
    <w:rsid w:val="00331413"/>
    <w:rsid w:val="003323C6"/>
    <w:rsid w:val="0033371C"/>
    <w:rsid w:val="00333FE2"/>
    <w:rsid w:val="0033485F"/>
    <w:rsid w:val="003439CE"/>
    <w:rsid w:val="00344127"/>
    <w:rsid w:val="00352DBB"/>
    <w:rsid w:val="003538C3"/>
    <w:rsid w:val="0035683E"/>
    <w:rsid w:val="003620C2"/>
    <w:rsid w:val="00362B4A"/>
    <w:rsid w:val="00363F42"/>
    <w:rsid w:val="00370220"/>
    <w:rsid w:val="00370A67"/>
    <w:rsid w:val="00376731"/>
    <w:rsid w:val="00377A38"/>
    <w:rsid w:val="00381C41"/>
    <w:rsid w:val="00381F2E"/>
    <w:rsid w:val="003944B2"/>
    <w:rsid w:val="00394F08"/>
    <w:rsid w:val="00395E72"/>
    <w:rsid w:val="003A452B"/>
    <w:rsid w:val="003B2762"/>
    <w:rsid w:val="003B4328"/>
    <w:rsid w:val="003B54C5"/>
    <w:rsid w:val="003B7CDE"/>
    <w:rsid w:val="003B7CE5"/>
    <w:rsid w:val="003C0C86"/>
    <w:rsid w:val="003C13DF"/>
    <w:rsid w:val="003C410B"/>
    <w:rsid w:val="003E4A15"/>
    <w:rsid w:val="003E7334"/>
    <w:rsid w:val="003F3C6D"/>
    <w:rsid w:val="003F795A"/>
    <w:rsid w:val="00400446"/>
    <w:rsid w:val="00400E55"/>
    <w:rsid w:val="004010A0"/>
    <w:rsid w:val="00405304"/>
    <w:rsid w:val="004074A4"/>
    <w:rsid w:val="0041241A"/>
    <w:rsid w:val="0041255F"/>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46E0"/>
    <w:rsid w:val="004C54BB"/>
    <w:rsid w:val="004C5B77"/>
    <w:rsid w:val="004C7E9E"/>
    <w:rsid w:val="004D16A1"/>
    <w:rsid w:val="004D3F0E"/>
    <w:rsid w:val="004F1F15"/>
    <w:rsid w:val="004F703B"/>
    <w:rsid w:val="004F732D"/>
    <w:rsid w:val="00504B93"/>
    <w:rsid w:val="00517A3B"/>
    <w:rsid w:val="00522451"/>
    <w:rsid w:val="0052412A"/>
    <w:rsid w:val="00527191"/>
    <w:rsid w:val="00527C3C"/>
    <w:rsid w:val="00531058"/>
    <w:rsid w:val="0054290E"/>
    <w:rsid w:val="00544A5E"/>
    <w:rsid w:val="00545E72"/>
    <w:rsid w:val="00547D16"/>
    <w:rsid w:val="0055726D"/>
    <w:rsid w:val="005613B3"/>
    <w:rsid w:val="00561B94"/>
    <w:rsid w:val="00564F5B"/>
    <w:rsid w:val="00576A08"/>
    <w:rsid w:val="005828D6"/>
    <w:rsid w:val="00597A95"/>
    <w:rsid w:val="005B01E8"/>
    <w:rsid w:val="005B5E65"/>
    <w:rsid w:val="005C206B"/>
    <w:rsid w:val="005C2164"/>
    <w:rsid w:val="005C3FDE"/>
    <w:rsid w:val="005C49CC"/>
    <w:rsid w:val="005C49EF"/>
    <w:rsid w:val="005D07D9"/>
    <w:rsid w:val="005D59F2"/>
    <w:rsid w:val="005E0A9E"/>
    <w:rsid w:val="005E2586"/>
    <w:rsid w:val="005E4395"/>
    <w:rsid w:val="005E51E7"/>
    <w:rsid w:val="005E7559"/>
    <w:rsid w:val="005E7FF9"/>
    <w:rsid w:val="005F2431"/>
    <w:rsid w:val="005F4B7B"/>
    <w:rsid w:val="006000BA"/>
    <w:rsid w:val="00600CFB"/>
    <w:rsid w:val="00607F0F"/>
    <w:rsid w:val="00613031"/>
    <w:rsid w:val="006130A6"/>
    <w:rsid w:val="00613467"/>
    <w:rsid w:val="006139A6"/>
    <w:rsid w:val="00616A97"/>
    <w:rsid w:val="00616A9D"/>
    <w:rsid w:val="00617D58"/>
    <w:rsid w:val="00617FC5"/>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AAF"/>
    <w:rsid w:val="006A4E69"/>
    <w:rsid w:val="006A7D44"/>
    <w:rsid w:val="006B2DE3"/>
    <w:rsid w:val="006B76E5"/>
    <w:rsid w:val="006C01F0"/>
    <w:rsid w:val="006C369C"/>
    <w:rsid w:val="006C6BEB"/>
    <w:rsid w:val="006D53A9"/>
    <w:rsid w:val="006D6296"/>
    <w:rsid w:val="006E5434"/>
    <w:rsid w:val="006E5A4F"/>
    <w:rsid w:val="00705D96"/>
    <w:rsid w:val="00706F0A"/>
    <w:rsid w:val="00713738"/>
    <w:rsid w:val="007174B4"/>
    <w:rsid w:val="0072318F"/>
    <w:rsid w:val="007258F7"/>
    <w:rsid w:val="00730216"/>
    <w:rsid w:val="0073423B"/>
    <w:rsid w:val="00735024"/>
    <w:rsid w:val="00740B4A"/>
    <w:rsid w:val="00747F55"/>
    <w:rsid w:val="007520E1"/>
    <w:rsid w:val="007523C8"/>
    <w:rsid w:val="00754350"/>
    <w:rsid w:val="00763D77"/>
    <w:rsid w:val="007709E1"/>
    <w:rsid w:val="007715FB"/>
    <w:rsid w:val="00777937"/>
    <w:rsid w:val="00777FE5"/>
    <w:rsid w:val="0078476D"/>
    <w:rsid w:val="00786272"/>
    <w:rsid w:val="00786465"/>
    <w:rsid w:val="0078786E"/>
    <w:rsid w:val="007A1B2E"/>
    <w:rsid w:val="007A4409"/>
    <w:rsid w:val="007A554C"/>
    <w:rsid w:val="007B1234"/>
    <w:rsid w:val="007B26B8"/>
    <w:rsid w:val="007B6D31"/>
    <w:rsid w:val="007C0823"/>
    <w:rsid w:val="007C3C61"/>
    <w:rsid w:val="007C4DE2"/>
    <w:rsid w:val="007D0BB2"/>
    <w:rsid w:val="007E2F44"/>
    <w:rsid w:val="007E4156"/>
    <w:rsid w:val="007F12C9"/>
    <w:rsid w:val="007F1C70"/>
    <w:rsid w:val="007F3A36"/>
    <w:rsid w:val="007F3E93"/>
    <w:rsid w:val="007F4630"/>
    <w:rsid w:val="00807776"/>
    <w:rsid w:val="00807E66"/>
    <w:rsid w:val="00814B40"/>
    <w:rsid w:val="008202D6"/>
    <w:rsid w:val="0082072A"/>
    <w:rsid w:val="00820C52"/>
    <w:rsid w:val="00824F81"/>
    <w:rsid w:val="00834013"/>
    <w:rsid w:val="00834C57"/>
    <w:rsid w:val="008441CB"/>
    <w:rsid w:val="00844C01"/>
    <w:rsid w:val="008452F5"/>
    <w:rsid w:val="00853D84"/>
    <w:rsid w:val="00861DBF"/>
    <w:rsid w:val="00863368"/>
    <w:rsid w:val="008657D1"/>
    <w:rsid w:val="008732CB"/>
    <w:rsid w:val="00876979"/>
    <w:rsid w:val="0088032D"/>
    <w:rsid w:val="008817C3"/>
    <w:rsid w:val="00886454"/>
    <w:rsid w:val="008A3961"/>
    <w:rsid w:val="008B5338"/>
    <w:rsid w:val="008C4256"/>
    <w:rsid w:val="008D1A27"/>
    <w:rsid w:val="008D20D5"/>
    <w:rsid w:val="008D2F0A"/>
    <w:rsid w:val="008D4F7A"/>
    <w:rsid w:val="008E014C"/>
    <w:rsid w:val="008E306A"/>
    <w:rsid w:val="008E45C1"/>
    <w:rsid w:val="008E65FA"/>
    <w:rsid w:val="008E6F1A"/>
    <w:rsid w:val="008E75D8"/>
    <w:rsid w:val="008F01E8"/>
    <w:rsid w:val="008F0B6B"/>
    <w:rsid w:val="008F68C1"/>
    <w:rsid w:val="009123B7"/>
    <w:rsid w:val="009169B1"/>
    <w:rsid w:val="0091780B"/>
    <w:rsid w:val="00921614"/>
    <w:rsid w:val="00927E20"/>
    <w:rsid w:val="00930208"/>
    <w:rsid w:val="00936D23"/>
    <w:rsid w:val="00936F7F"/>
    <w:rsid w:val="0094132C"/>
    <w:rsid w:val="009462A3"/>
    <w:rsid w:val="00950190"/>
    <w:rsid w:val="009505D1"/>
    <w:rsid w:val="00950617"/>
    <w:rsid w:val="009543FC"/>
    <w:rsid w:val="009565E6"/>
    <w:rsid w:val="00962380"/>
    <w:rsid w:val="0097314B"/>
    <w:rsid w:val="00975232"/>
    <w:rsid w:val="00976B8E"/>
    <w:rsid w:val="00983455"/>
    <w:rsid w:val="00985D38"/>
    <w:rsid w:val="009A3EA5"/>
    <w:rsid w:val="009A6166"/>
    <w:rsid w:val="009A70F1"/>
    <w:rsid w:val="009B0B82"/>
    <w:rsid w:val="009B4CC0"/>
    <w:rsid w:val="009C057E"/>
    <w:rsid w:val="009C4459"/>
    <w:rsid w:val="009C5094"/>
    <w:rsid w:val="009C75FC"/>
    <w:rsid w:val="009D0501"/>
    <w:rsid w:val="009D71CE"/>
    <w:rsid w:val="009E074B"/>
    <w:rsid w:val="009E55DD"/>
    <w:rsid w:val="009E6379"/>
    <w:rsid w:val="009E71D2"/>
    <w:rsid w:val="009E7BBF"/>
    <w:rsid w:val="009F7510"/>
    <w:rsid w:val="009F760C"/>
    <w:rsid w:val="00A02FDA"/>
    <w:rsid w:val="00A10591"/>
    <w:rsid w:val="00A11322"/>
    <w:rsid w:val="00A16C02"/>
    <w:rsid w:val="00A226D8"/>
    <w:rsid w:val="00A323BB"/>
    <w:rsid w:val="00A32AA1"/>
    <w:rsid w:val="00A32B79"/>
    <w:rsid w:val="00A34596"/>
    <w:rsid w:val="00A50117"/>
    <w:rsid w:val="00A555BB"/>
    <w:rsid w:val="00A5709A"/>
    <w:rsid w:val="00A65634"/>
    <w:rsid w:val="00A66A68"/>
    <w:rsid w:val="00A85884"/>
    <w:rsid w:val="00A86FA7"/>
    <w:rsid w:val="00A93436"/>
    <w:rsid w:val="00AA061F"/>
    <w:rsid w:val="00AA2BD7"/>
    <w:rsid w:val="00AA7A46"/>
    <w:rsid w:val="00AB1A45"/>
    <w:rsid w:val="00AB59E1"/>
    <w:rsid w:val="00AB6268"/>
    <w:rsid w:val="00AC1404"/>
    <w:rsid w:val="00AC35D2"/>
    <w:rsid w:val="00AC3BD5"/>
    <w:rsid w:val="00AD2D7B"/>
    <w:rsid w:val="00AD6E0E"/>
    <w:rsid w:val="00AE36FA"/>
    <w:rsid w:val="00AE4CED"/>
    <w:rsid w:val="00AE6057"/>
    <w:rsid w:val="00AE7E0A"/>
    <w:rsid w:val="00AF21D6"/>
    <w:rsid w:val="00AF7C37"/>
    <w:rsid w:val="00B01674"/>
    <w:rsid w:val="00B11379"/>
    <w:rsid w:val="00B12C28"/>
    <w:rsid w:val="00B26506"/>
    <w:rsid w:val="00B37328"/>
    <w:rsid w:val="00B377F8"/>
    <w:rsid w:val="00B44EF3"/>
    <w:rsid w:val="00B474C2"/>
    <w:rsid w:val="00B50493"/>
    <w:rsid w:val="00B50B08"/>
    <w:rsid w:val="00B54BA7"/>
    <w:rsid w:val="00B54E71"/>
    <w:rsid w:val="00B60CF2"/>
    <w:rsid w:val="00B67670"/>
    <w:rsid w:val="00B679F5"/>
    <w:rsid w:val="00B745FA"/>
    <w:rsid w:val="00B74966"/>
    <w:rsid w:val="00B74A43"/>
    <w:rsid w:val="00B75519"/>
    <w:rsid w:val="00B77C47"/>
    <w:rsid w:val="00B81812"/>
    <w:rsid w:val="00B8763C"/>
    <w:rsid w:val="00BA1EDD"/>
    <w:rsid w:val="00BA3DA8"/>
    <w:rsid w:val="00BB0E31"/>
    <w:rsid w:val="00BB52ED"/>
    <w:rsid w:val="00BB5A53"/>
    <w:rsid w:val="00BB5B22"/>
    <w:rsid w:val="00BB6713"/>
    <w:rsid w:val="00BC28BA"/>
    <w:rsid w:val="00BC326B"/>
    <w:rsid w:val="00BC6B6B"/>
    <w:rsid w:val="00BD1076"/>
    <w:rsid w:val="00BD4AB3"/>
    <w:rsid w:val="00BD778D"/>
    <w:rsid w:val="00BD7ACF"/>
    <w:rsid w:val="00BE097C"/>
    <w:rsid w:val="00BE0F2E"/>
    <w:rsid w:val="00BE1F69"/>
    <w:rsid w:val="00BF1246"/>
    <w:rsid w:val="00BF3D7E"/>
    <w:rsid w:val="00C0043D"/>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750A"/>
    <w:rsid w:val="00C71D67"/>
    <w:rsid w:val="00C73F7E"/>
    <w:rsid w:val="00C750EC"/>
    <w:rsid w:val="00C77611"/>
    <w:rsid w:val="00C8173F"/>
    <w:rsid w:val="00C820AC"/>
    <w:rsid w:val="00C839FE"/>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4C02"/>
    <w:rsid w:val="00CF68D8"/>
    <w:rsid w:val="00CF7557"/>
    <w:rsid w:val="00D05F88"/>
    <w:rsid w:val="00D1560D"/>
    <w:rsid w:val="00D22BED"/>
    <w:rsid w:val="00D2769E"/>
    <w:rsid w:val="00D31232"/>
    <w:rsid w:val="00D31D88"/>
    <w:rsid w:val="00D32571"/>
    <w:rsid w:val="00D329C7"/>
    <w:rsid w:val="00D34242"/>
    <w:rsid w:val="00D359A6"/>
    <w:rsid w:val="00D40145"/>
    <w:rsid w:val="00D44B4E"/>
    <w:rsid w:val="00D50382"/>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400C"/>
    <w:rsid w:val="00E260A9"/>
    <w:rsid w:val="00E26931"/>
    <w:rsid w:val="00E33D8E"/>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C62E1"/>
    <w:rsid w:val="00ED0D72"/>
    <w:rsid w:val="00ED32E1"/>
    <w:rsid w:val="00ED4754"/>
    <w:rsid w:val="00ED4BA7"/>
    <w:rsid w:val="00ED503D"/>
    <w:rsid w:val="00EE179C"/>
    <w:rsid w:val="00EE1E9F"/>
    <w:rsid w:val="00EE4661"/>
    <w:rsid w:val="00EF34C6"/>
    <w:rsid w:val="00EF49F7"/>
    <w:rsid w:val="00EF602D"/>
    <w:rsid w:val="00F037EF"/>
    <w:rsid w:val="00F10760"/>
    <w:rsid w:val="00F14587"/>
    <w:rsid w:val="00F17EFF"/>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6EDD"/>
    <w:rsid w:val="00F8793D"/>
    <w:rsid w:val="00F928D0"/>
    <w:rsid w:val="00FA279E"/>
    <w:rsid w:val="00FA7EE1"/>
    <w:rsid w:val="00FB2C8E"/>
    <w:rsid w:val="00FB2EDE"/>
    <w:rsid w:val="00FB6654"/>
    <w:rsid w:val="00FB7195"/>
    <w:rsid w:val="00FC5D05"/>
    <w:rsid w:val="00FD09F3"/>
    <w:rsid w:val="00FD324E"/>
    <w:rsid w:val="00FD78DC"/>
    <w:rsid w:val="00FE09DC"/>
    <w:rsid w:val="00FE509A"/>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 w:type="paragraph" w:styleId="aa">
    <w:name w:val="Body Text Indent"/>
    <w:basedOn w:val="a"/>
    <w:link w:val="Char6"/>
    <w:qFormat/>
    <w:rsid w:val="00616A97"/>
    <w:pPr>
      <w:spacing w:line="360" w:lineRule="auto"/>
      <w:ind w:firstLineChars="200" w:firstLine="480"/>
    </w:pPr>
    <w:rPr>
      <w:rFonts w:ascii="宋体" w:eastAsia="宋体" w:hAnsi="宋体" w:cs="Times New Roman"/>
      <w:sz w:val="24"/>
      <w:szCs w:val="24"/>
    </w:rPr>
  </w:style>
  <w:style w:type="character" w:customStyle="1" w:styleId="Char6">
    <w:name w:val="正文文本缩进 Char"/>
    <w:basedOn w:val="a0"/>
    <w:link w:val="aa"/>
    <w:rsid w:val="00616A97"/>
    <w:rPr>
      <w:rFonts w:ascii="宋体" w:hAnsi="宋体"/>
      <w:kern w:val="2"/>
      <w:sz w:val="24"/>
      <w:szCs w:val="24"/>
    </w:rPr>
  </w:style>
  <w:style w:type="paragraph" w:customStyle="1" w:styleId="p18">
    <w:name w:val="p18"/>
    <w:basedOn w:val="a"/>
    <w:rsid w:val="0041255F"/>
    <w:pPr>
      <w:widowControl/>
    </w:pPr>
    <w:rPr>
      <w:rFonts w:ascii="Times New Roman" w:eastAsia="宋体" w:hAnsi="Times New Roman" w:cs="Times New Roman"/>
      <w:kern w:val="0"/>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3</Pages>
  <Words>381</Words>
  <Characters>2172</Characters>
  <Application>Microsoft Office Word</Application>
  <DocSecurity>0</DocSecurity>
  <Lines>18</Lines>
  <Paragraphs>5</Paragraphs>
  <ScaleCrop>false</ScaleCrop>
  <Company>china</Company>
  <LinksUpToDate>false</LinksUpToDate>
  <CharactersWithSpaces>2548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38</cp:revision>
  <cp:lastPrinted>2021-10-21T02:48:00Z</cp:lastPrinted>
  <dcterms:created xsi:type="dcterms:W3CDTF">2021-02-27T11:50:00Z</dcterms:created>
  <dcterms:modified xsi:type="dcterms:W3CDTF">2021-10-21T02:54:00Z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