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</w:t>
      </w:r>
      <w:r>
        <w:rPr>
          <w:rFonts w:hint="eastAsia" w:ascii="宋体" w:hAnsi="宋体" w:cs="宋体"/>
          <w:b/>
          <w:kern w:val="0"/>
          <w:sz w:val="32"/>
          <w:szCs w:val="32"/>
          <w:lang w:eastAsia="zh-CN"/>
        </w:rPr>
        <w:t>四届眼科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  <w:bookmarkStart w:id="0" w:name="_GoBack"/>
      <w:bookmarkEnd w:id="0"/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eastAsia="zh-CN" w:bidi="ar"/>
              </w:rPr>
              <w:t>眼科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235C129F"/>
    <w:rsid w:val="4B8E0680"/>
    <w:rsid w:val="7822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2021-12-21T07:27:16Z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